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8CF7034" w:rsidP="19B37CE8" w:rsidRDefault="58CF7034" w14:paraId="006F0472" w14:textId="284D6980">
      <w:pPr>
        <w:rPr>
          <w:rFonts w:ascii="Garamond" w:hAnsi="Garamond" w:eastAsia="Garamond" w:cs="Garamond"/>
          <w:sz w:val="24"/>
          <w:szCs w:val="24"/>
        </w:rPr>
      </w:pPr>
    </w:p>
    <w:p w:rsidRPr="00E61324" w:rsidR="00AD3477" w:rsidP="19B37CE8" w:rsidRDefault="00AD3477" w14:paraId="1C848678" w14:textId="4C5429DD">
      <w:pPr>
        <w:pStyle w:val="Normal"/>
        <w:rPr>
          <w:rFonts w:ascii="Garamond" w:hAnsi="Garamond" w:eastAsia="Garamond" w:cs="Garamond"/>
          <w:b w:val="1"/>
          <w:bCs w:val="1"/>
          <w:sz w:val="32"/>
          <w:szCs w:val="32"/>
          <w:u w:val="single"/>
        </w:rPr>
      </w:pPr>
      <w:r w:rsidRPr="19B37CE8" w:rsidR="58BD531C">
        <w:rPr>
          <w:rFonts w:ascii="Garamond" w:hAnsi="Garamond" w:eastAsia="Garamond" w:cs="Garamond"/>
          <w:b w:val="1"/>
          <w:bCs w:val="1"/>
          <w:sz w:val="32"/>
          <w:szCs w:val="32"/>
          <w:u w:val="single"/>
        </w:rPr>
        <w:t>FRIDAY</w:t>
      </w:r>
      <w:r w:rsidRPr="19B37CE8" w:rsidR="2041EC5D">
        <w:rPr>
          <w:rFonts w:ascii="Garamond" w:hAnsi="Garamond" w:eastAsia="Garamond" w:cs="Garamond"/>
          <w:b w:val="1"/>
          <w:bCs w:val="1"/>
          <w:sz w:val="32"/>
          <w:szCs w:val="32"/>
          <w:u w:val="single"/>
        </w:rPr>
        <w:t>, October 4</w:t>
      </w:r>
    </w:p>
    <w:p w:rsidR="19B37CE8" w:rsidP="19B37CE8" w:rsidRDefault="19B37CE8" w14:paraId="621FF148" w14:textId="3AB64D42">
      <w:pPr>
        <w:pStyle w:val="Normal"/>
        <w:spacing w:before="0" w:beforeAutospacing="off" w:after="0" w:afterAutospacing="off"/>
        <w:rPr>
          <w:rFonts w:ascii="Garamond" w:hAnsi="Garamond" w:eastAsia="Garamond" w:cs="Garamond"/>
          <w:b w:val="1"/>
          <w:bCs w:val="1"/>
          <w:color w:val="000000" w:themeColor="text1" w:themeTint="FF" w:themeShade="FF"/>
          <w:sz w:val="24"/>
          <w:szCs w:val="24"/>
        </w:rPr>
      </w:pPr>
    </w:p>
    <w:p w:rsidR="03B138F9" w:rsidP="19B37CE8" w:rsidRDefault="03B138F9" w14:paraId="76E17E27" w14:textId="6BBD2EED">
      <w:pPr>
        <w:pStyle w:val="Normal"/>
        <w:spacing w:before="0" w:beforeAutospacing="off" w:after="0" w:afterAutospacing="off"/>
        <w:rPr>
          <w:rFonts w:ascii="Garamond" w:hAnsi="Garamond" w:eastAsia="Garamond" w:cs="Garamond"/>
          <w:b w:val="1"/>
          <w:bCs w:val="1"/>
          <w:i w:val="0"/>
          <w:iCs w:val="0"/>
          <w:caps w:val="0"/>
          <w:smallCaps w:val="0"/>
          <w:noProof w:val="0"/>
          <w:color w:val="000000" w:themeColor="text1" w:themeTint="FF" w:themeShade="FF"/>
          <w:sz w:val="24"/>
          <w:szCs w:val="24"/>
          <w:lang w:val="en-US"/>
        </w:rPr>
      </w:pPr>
      <w:r w:rsidRPr="19B37CE8" w:rsidR="00B15CCF">
        <w:rPr>
          <w:rFonts w:ascii="Garamond" w:hAnsi="Garamond" w:eastAsia="Garamond" w:cs="Garamond"/>
          <w:b w:val="1"/>
          <w:bCs w:val="1"/>
          <w:color w:val="000000" w:themeColor="text1" w:themeTint="FF" w:themeShade="FF"/>
          <w:sz w:val="24"/>
          <w:szCs w:val="24"/>
        </w:rPr>
        <w:t xml:space="preserve">Keynote 1 </w:t>
      </w:r>
      <w:r w:rsidRPr="19B37CE8" w:rsidR="3DB69273">
        <w:rPr>
          <w:rFonts w:ascii="Garamond" w:hAnsi="Garamond" w:eastAsia="Garamond" w:cs="Garamond"/>
          <w:b w:val="1"/>
          <w:bCs w:val="1"/>
          <w:color w:val="000000" w:themeColor="text1" w:themeTint="FF" w:themeShade="FF"/>
          <w:sz w:val="24"/>
          <w:szCs w:val="24"/>
        </w:rPr>
        <w:t xml:space="preserve">Paul </w:t>
      </w:r>
      <w:r w:rsidRPr="19B37CE8" w:rsidR="00B15CCF">
        <w:rPr>
          <w:rFonts w:ascii="Garamond" w:hAnsi="Garamond" w:eastAsia="Garamond" w:cs="Garamond"/>
          <w:b w:val="1"/>
          <w:bCs w:val="1"/>
          <w:color w:val="000000" w:themeColor="text1" w:themeTint="FF" w:themeShade="FF"/>
          <w:sz w:val="24"/>
          <w:szCs w:val="24"/>
        </w:rPr>
        <w:t>Boghossian</w:t>
      </w:r>
      <w:r w:rsidRPr="19B37CE8" w:rsidR="7CA951FB">
        <w:rPr>
          <w:rFonts w:ascii="Garamond" w:hAnsi="Garamond" w:eastAsia="Garamond" w:cs="Garamond"/>
          <w:b w:val="1"/>
          <w:bCs w:val="1"/>
          <w:color w:val="000000" w:themeColor="text1" w:themeTint="FF" w:themeShade="FF"/>
          <w:sz w:val="24"/>
          <w:szCs w:val="24"/>
        </w:rPr>
        <w:t xml:space="preserve"> </w:t>
      </w:r>
      <w:r w:rsidRPr="19B37CE8" w:rsidR="64C75F89">
        <w:rPr>
          <w:rFonts w:ascii="Garamond" w:hAnsi="Garamond" w:eastAsia="Garamond" w:cs="Garamond"/>
          <w:b w:val="1"/>
          <w:bCs w:val="1"/>
          <w:color w:val="000000" w:themeColor="text1" w:themeTint="FF" w:themeShade="FF"/>
          <w:sz w:val="24"/>
          <w:szCs w:val="24"/>
        </w:rPr>
        <w:t xml:space="preserve">(NYU) </w:t>
      </w:r>
      <w:r w:rsidRPr="19B37CE8" w:rsidR="7CA951FB">
        <w:rPr>
          <w:rFonts w:ascii="Garamond" w:hAnsi="Garamond" w:eastAsia="Garamond" w:cs="Garamond"/>
          <w:b w:val="1"/>
          <w:bCs w:val="1"/>
          <w:color w:val="000000" w:themeColor="text1" w:themeTint="FF" w:themeShade="FF"/>
          <w:sz w:val="24"/>
          <w:szCs w:val="24"/>
        </w:rPr>
        <w:t>(</w:t>
      </w:r>
      <w:r w:rsidRPr="19B37CE8" w:rsidR="37EE557D">
        <w:rPr>
          <w:rFonts w:ascii="Garamond" w:hAnsi="Garamond" w:eastAsia="Garamond" w:cs="Garamond"/>
          <w:b w:val="1"/>
          <w:bCs w:val="1"/>
          <w:color w:val="000000" w:themeColor="text1" w:themeTint="FF" w:themeShade="FF"/>
          <w:sz w:val="24"/>
          <w:szCs w:val="24"/>
        </w:rPr>
        <w:t>10:15-11:15</w:t>
      </w:r>
      <w:r w:rsidRPr="19B37CE8" w:rsidR="7CA951FB">
        <w:rPr>
          <w:rFonts w:ascii="Garamond" w:hAnsi="Garamond" w:eastAsia="Garamond" w:cs="Garamond"/>
          <w:b w:val="1"/>
          <w:bCs w:val="1"/>
          <w:color w:val="000000" w:themeColor="text1" w:themeTint="FF" w:themeShade="FF"/>
          <w:sz w:val="24"/>
          <w:szCs w:val="24"/>
        </w:rPr>
        <w:t>)</w:t>
      </w:r>
      <w:r w:rsidRPr="19B37CE8" w:rsidR="4B2F01B2">
        <w:rPr>
          <w:rFonts w:ascii="Garamond" w:hAnsi="Garamond" w:eastAsia="Garamond" w:cs="Garamond"/>
          <w:b w:val="1"/>
          <w:bCs w:val="1"/>
          <w:color w:val="000000" w:themeColor="text1" w:themeTint="FF" w:themeShade="FF"/>
          <w:sz w:val="24"/>
          <w:szCs w:val="24"/>
        </w:rPr>
        <w:t>:</w:t>
      </w:r>
      <w:r w:rsidRPr="19B37CE8" w:rsidR="6A64CF15">
        <w:rPr>
          <w:rFonts w:ascii="Garamond" w:hAnsi="Garamond" w:eastAsia="Garamond" w:cs="Garamond"/>
          <w:b w:val="1"/>
          <w:bCs w:val="1"/>
          <w:color w:val="000000" w:themeColor="text1" w:themeTint="FF" w:themeShade="FF"/>
          <w:sz w:val="24"/>
          <w:szCs w:val="24"/>
        </w:rPr>
        <w:t xml:space="preserve"> </w:t>
      </w:r>
      <w:r w:rsidRPr="19B37CE8" w:rsidR="4B2F01B2">
        <w:rPr>
          <w:rFonts w:ascii="Garamond" w:hAnsi="Garamond" w:eastAsia="Garamond" w:cs="Garamond"/>
          <w:b w:val="1"/>
          <w:bCs w:val="1"/>
          <w:color w:val="000000" w:themeColor="text1" w:themeTint="FF" w:themeShade="FF"/>
          <w:sz w:val="24"/>
          <w:szCs w:val="24"/>
        </w:rPr>
        <w:t xml:space="preserve"> </w:t>
      </w:r>
      <w:r w:rsidRPr="19B37CE8" w:rsidR="4B2F01B2">
        <w:rPr>
          <w:rFonts w:ascii="Garamond" w:hAnsi="Garamond" w:eastAsia="Garamond" w:cs="Garamond"/>
          <w:b w:val="1"/>
          <w:bCs w:val="1"/>
          <w:i w:val="0"/>
          <w:iCs w:val="0"/>
          <w:caps w:val="0"/>
          <w:smallCaps w:val="0"/>
          <w:noProof w:val="0"/>
          <w:color w:val="000000" w:themeColor="text1" w:themeTint="FF" w:themeShade="FF"/>
          <w:sz w:val="24"/>
          <w:szCs w:val="24"/>
          <w:lang w:val="en-US"/>
        </w:rPr>
        <w:t>What is the Role of Meaning in Musical Experience</w:t>
      </w:r>
    </w:p>
    <w:p w:rsidRPr="00E61324" w:rsidR="00B15CCF" w:rsidP="19B37CE8" w:rsidRDefault="00B15CCF" w14:paraId="3943DF6C" w14:textId="07DDEBA4">
      <w:pPr>
        <w:pStyle w:val="Normal"/>
        <w:spacing w:before="0" w:beforeAutospacing="off" w:after="0" w:afterAutospacing="off"/>
        <w:rPr>
          <w:rFonts w:ascii="Garamond" w:hAnsi="Garamond" w:eastAsia="Garamond" w:cs="Garamond"/>
          <w:b w:val="0"/>
          <w:bCs w:val="0"/>
          <w:i w:val="0"/>
          <w:iCs w:val="0"/>
          <w:caps w:val="0"/>
          <w:smallCaps w:val="0"/>
          <w:noProof w:val="0"/>
          <w:color w:val="242424"/>
          <w:sz w:val="24"/>
          <w:szCs w:val="24"/>
          <w:lang w:val="en-US"/>
        </w:rPr>
      </w:pPr>
      <w:r w:rsidRPr="19B37CE8" w:rsidR="2942ACB8">
        <w:rPr>
          <w:rFonts w:ascii="Garamond" w:hAnsi="Garamond" w:eastAsia="Garamond" w:cs="Garamond"/>
          <w:b w:val="0"/>
          <w:bCs w:val="0"/>
          <w:i w:val="0"/>
          <w:iCs w:val="0"/>
          <w:caps w:val="0"/>
          <w:smallCaps w:val="0"/>
          <w:noProof w:val="0"/>
          <w:color w:val="242424"/>
          <w:sz w:val="24"/>
          <w:szCs w:val="24"/>
          <w:lang w:val="en-US"/>
        </w:rPr>
        <w:t>I will be revisiting the classic questions</w:t>
      </w:r>
      <w:r w:rsidRPr="19B37CE8" w:rsidR="2942ACB8">
        <w:rPr>
          <w:rFonts w:ascii="Garamond" w:hAnsi="Garamond" w:eastAsia="Garamond" w:cs="Garamond"/>
          <w:b w:val="0"/>
          <w:bCs w:val="0"/>
          <w:i w:val="0"/>
          <w:iCs w:val="0"/>
          <w:caps w:val="0"/>
          <w:smallCaps w:val="0"/>
          <w:noProof w:val="0"/>
          <w:color w:val="242424"/>
          <w:sz w:val="24"/>
          <w:szCs w:val="24"/>
          <w:lang w:val="en-US"/>
        </w:rPr>
        <w:t>:</w:t>
      </w:r>
      <w:r w:rsidRPr="19B37CE8" w:rsidR="2942ACB8">
        <w:rPr>
          <w:rFonts w:ascii="Garamond" w:hAnsi="Garamond" w:eastAsia="Garamond" w:cs="Garamond"/>
          <w:b w:val="0"/>
          <w:bCs w:val="0"/>
          <w:i w:val="0"/>
          <w:iCs w:val="0"/>
          <w:caps w:val="0"/>
          <w:smallCaps w:val="0"/>
          <w:noProof w:val="0"/>
          <w:color w:val="242424"/>
          <w:sz w:val="24"/>
          <w:szCs w:val="24"/>
          <w:lang w:val="en-US"/>
        </w:rPr>
        <w:t xml:space="preserve"> Does</w:t>
      </w:r>
      <w:r w:rsidRPr="19B37CE8" w:rsidR="2942ACB8">
        <w:rPr>
          <w:rFonts w:ascii="Garamond" w:hAnsi="Garamond" w:eastAsia="Garamond" w:cs="Garamond"/>
          <w:b w:val="0"/>
          <w:bCs w:val="0"/>
          <w:i w:val="0"/>
          <w:iCs w:val="0"/>
          <w:caps w:val="0"/>
          <w:smallCaps w:val="0"/>
          <w:noProof w:val="0"/>
          <w:color w:val="242424"/>
          <w:sz w:val="24"/>
          <w:szCs w:val="24"/>
          <w:lang w:val="en-US"/>
        </w:rPr>
        <w:t xml:space="preserve"> </w:t>
      </w:r>
      <w:r w:rsidRPr="19B37CE8" w:rsidR="2942ACB8">
        <w:rPr>
          <w:rFonts w:ascii="Garamond" w:hAnsi="Garamond" w:eastAsia="Garamond" w:cs="Garamond"/>
          <w:b w:val="0"/>
          <w:bCs w:val="0"/>
          <w:i w:val="0"/>
          <w:iCs w:val="0"/>
          <w:caps w:val="0"/>
          <w:smallCaps w:val="0"/>
          <w:noProof w:val="0"/>
          <w:color w:val="242424"/>
          <w:sz w:val="24"/>
          <w:szCs w:val="24"/>
          <w:lang w:val="en-US"/>
        </w:rPr>
        <w:t>music have an extra-musical meaning</w:t>
      </w:r>
      <w:r w:rsidRPr="19B37CE8" w:rsidR="2942ACB8">
        <w:rPr>
          <w:rFonts w:ascii="Garamond" w:hAnsi="Garamond" w:eastAsia="Garamond" w:cs="Garamond"/>
          <w:b w:val="0"/>
          <w:bCs w:val="0"/>
          <w:i w:val="0"/>
          <w:iCs w:val="0"/>
          <w:caps w:val="0"/>
          <w:smallCaps w:val="0"/>
          <w:noProof w:val="0"/>
          <w:color w:val="242424"/>
          <w:sz w:val="24"/>
          <w:szCs w:val="24"/>
          <w:lang w:val="en-US"/>
        </w:rPr>
        <w:t>?</w:t>
      </w:r>
      <w:r w:rsidRPr="19B37CE8" w:rsidR="2942ACB8">
        <w:rPr>
          <w:rFonts w:ascii="Garamond" w:hAnsi="Garamond" w:eastAsia="Garamond" w:cs="Garamond"/>
          <w:b w:val="0"/>
          <w:bCs w:val="0"/>
          <w:i w:val="0"/>
          <w:iCs w:val="0"/>
          <w:caps w:val="0"/>
          <w:smallCaps w:val="0"/>
          <w:noProof w:val="0"/>
          <w:color w:val="242424"/>
          <w:sz w:val="24"/>
          <w:szCs w:val="24"/>
          <w:lang w:val="en-US"/>
        </w:rPr>
        <w:t xml:space="preserve">  </w:t>
      </w:r>
      <w:r w:rsidRPr="19B37CE8" w:rsidR="2942ACB8">
        <w:rPr>
          <w:rFonts w:ascii="Garamond" w:hAnsi="Garamond" w:eastAsia="Garamond" w:cs="Garamond"/>
          <w:b w:val="0"/>
          <w:bCs w:val="0"/>
          <w:i w:val="0"/>
          <w:iCs w:val="0"/>
          <w:caps w:val="0"/>
          <w:smallCaps w:val="0"/>
          <w:noProof w:val="0"/>
          <w:color w:val="242424"/>
          <w:sz w:val="24"/>
          <w:szCs w:val="24"/>
          <w:lang w:val="en-US"/>
        </w:rPr>
        <w:t>I</w:t>
      </w:r>
      <w:r w:rsidRPr="19B37CE8" w:rsidR="2942ACB8">
        <w:rPr>
          <w:rFonts w:ascii="Garamond" w:hAnsi="Garamond" w:eastAsia="Garamond" w:cs="Garamond"/>
          <w:b w:val="0"/>
          <w:bCs w:val="0"/>
          <w:i w:val="0"/>
          <w:iCs w:val="0"/>
          <w:caps w:val="0"/>
          <w:smallCaps w:val="0"/>
          <w:noProof w:val="0"/>
          <w:color w:val="242424"/>
          <w:sz w:val="24"/>
          <w:szCs w:val="24"/>
          <w:lang w:val="en-US"/>
        </w:rPr>
        <w:t>f so, what is it</w:t>
      </w:r>
      <w:r w:rsidRPr="19B37CE8" w:rsidR="2942ACB8">
        <w:rPr>
          <w:rFonts w:ascii="Garamond" w:hAnsi="Garamond" w:eastAsia="Garamond" w:cs="Garamond"/>
          <w:b w:val="0"/>
          <w:bCs w:val="0"/>
          <w:i w:val="0"/>
          <w:iCs w:val="0"/>
          <w:caps w:val="0"/>
          <w:smallCaps w:val="0"/>
          <w:noProof w:val="0"/>
          <w:color w:val="242424"/>
          <w:sz w:val="24"/>
          <w:szCs w:val="24"/>
          <w:lang w:val="en-US"/>
        </w:rPr>
        <w:t>?</w:t>
      </w:r>
      <w:r w:rsidRPr="19B37CE8" w:rsidR="2942ACB8">
        <w:rPr>
          <w:rFonts w:ascii="Garamond" w:hAnsi="Garamond" w:eastAsia="Garamond" w:cs="Garamond"/>
          <w:b w:val="0"/>
          <w:bCs w:val="0"/>
          <w:i w:val="0"/>
          <w:iCs w:val="0"/>
          <w:caps w:val="0"/>
          <w:smallCaps w:val="0"/>
          <w:noProof w:val="0"/>
          <w:color w:val="242424"/>
          <w:sz w:val="24"/>
          <w:szCs w:val="24"/>
          <w:lang w:val="en-US"/>
        </w:rPr>
        <w:t xml:space="preserve">  </w:t>
      </w:r>
      <w:r w:rsidRPr="19B37CE8" w:rsidR="2942ACB8">
        <w:rPr>
          <w:rFonts w:ascii="Garamond" w:hAnsi="Garamond" w:eastAsia="Garamond" w:cs="Garamond"/>
          <w:b w:val="0"/>
          <w:bCs w:val="0"/>
          <w:i w:val="0"/>
          <w:iCs w:val="0"/>
          <w:caps w:val="0"/>
          <w:smallCaps w:val="0"/>
          <w:noProof w:val="0"/>
          <w:color w:val="242424"/>
          <w:sz w:val="24"/>
          <w:szCs w:val="24"/>
          <w:lang w:val="en-US"/>
        </w:rPr>
        <w:t>H</w:t>
      </w:r>
      <w:r w:rsidRPr="19B37CE8" w:rsidR="2942ACB8">
        <w:rPr>
          <w:rFonts w:ascii="Garamond" w:hAnsi="Garamond" w:eastAsia="Garamond" w:cs="Garamond"/>
          <w:b w:val="0"/>
          <w:bCs w:val="0"/>
          <w:i w:val="0"/>
          <w:iCs w:val="0"/>
          <w:caps w:val="0"/>
          <w:smallCaps w:val="0"/>
          <w:noProof w:val="0"/>
          <w:color w:val="242424"/>
          <w:sz w:val="24"/>
          <w:szCs w:val="24"/>
          <w:lang w:val="en-US"/>
        </w:rPr>
        <w:t>ow is it determined</w:t>
      </w:r>
      <w:r w:rsidRPr="19B37CE8" w:rsidR="2942ACB8">
        <w:rPr>
          <w:rFonts w:ascii="Garamond" w:hAnsi="Garamond" w:eastAsia="Garamond" w:cs="Garamond"/>
          <w:b w:val="0"/>
          <w:bCs w:val="0"/>
          <w:i w:val="0"/>
          <w:iCs w:val="0"/>
          <w:caps w:val="0"/>
          <w:smallCaps w:val="0"/>
          <w:noProof w:val="0"/>
          <w:color w:val="242424"/>
          <w:sz w:val="24"/>
          <w:szCs w:val="24"/>
          <w:lang w:val="en-US"/>
        </w:rPr>
        <w:t>?</w:t>
      </w:r>
      <w:r w:rsidRPr="19B37CE8" w:rsidR="2942ACB8">
        <w:rPr>
          <w:rFonts w:ascii="Garamond" w:hAnsi="Garamond" w:eastAsia="Garamond" w:cs="Garamond"/>
          <w:b w:val="0"/>
          <w:bCs w:val="0"/>
          <w:i w:val="0"/>
          <w:iCs w:val="0"/>
          <w:caps w:val="0"/>
          <w:smallCaps w:val="0"/>
          <w:noProof w:val="0"/>
          <w:color w:val="242424"/>
          <w:sz w:val="24"/>
          <w:szCs w:val="24"/>
          <w:lang w:val="en-US"/>
        </w:rPr>
        <w:t xml:space="preserve">  </w:t>
      </w:r>
      <w:r w:rsidRPr="19B37CE8" w:rsidR="2942ACB8">
        <w:rPr>
          <w:rFonts w:ascii="Garamond" w:hAnsi="Garamond" w:eastAsia="Garamond" w:cs="Garamond"/>
          <w:b w:val="0"/>
          <w:bCs w:val="0"/>
          <w:i w:val="0"/>
          <w:iCs w:val="0"/>
          <w:caps w:val="0"/>
          <w:smallCaps w:val="0"/>
          <w:noProof w:val="0"/>
          <w:color w:val="242424"/>
          <w:sz w:val="24"/>
          <w:szCs w:val="24"/>
          <w:lang w:val="en-US"/>
        </w:rPr>
        <w:t>A</w:t>
      </w:r>
      <w:r w:rsidRPr="19B37CE8" w:rsidR="2942ACB8">
        <w:rPr>
          <w:rFonts w:ascii="Garamond" w:hAnsi="Garamond" w:eastAsia="Garamond" w:cs="Garamond"/>
          <w:b w:val="0"/>
          <w:bCs w:val="0"/>
          <w:i w:val="0"/>
          <w:iCs w:val="0"/>
          <w:caps w:val="0"/>
          <w:smallCaps w:val="0"/>
          <w:noProof w:val="0"/>
          <w:color w:val="242424"/>
          <w:sz w:val="24"/>
          <w:szCs w:val="24"/>
          <w:lang w:val="en-US"/>
        </w:rPr>
        <w:t>nd what role does it play in our appreciation of music?</w:t>
      </w:r>
    </w:p>
    <w:p w:rsidRPr="00E61324" w:rsidR="00B15CCF" w:rsidP="19B37CE8" w:rsidRDefault="00B15CCF" w14:paraId="30DFE036" w14:textId="77777777" w14:noSpellErr="1">
      <w:pPr>
        <w:rPr>
          <w:rFonts w:ascii="Garamond" w:hAnsi="Garamond" w:eastAsia="Garamond" w:cs="Garamond"/>
          <w:sz w:val="24"/>
          <w:szCs w:val="24"/>
        </w:rPr>
      </w:pPr>
    </w:p>
    <w:p w:rsidRPr="00E61324" w:rsidR="00B15CCF" w:rsidP="19B37CE8" w:rsidRDefault="00B15CCF" w14:paraId="0482AD5B" w14:textId="1B3DABAC">
      <w:pPr>
        <w:pStyle w:val="Normal"/>
        <w:rPr>
          <w:rFonts w:ascii="Garamond" w:hAnsi="Garamond" w:eastAsia="Garamond" w:cs="Garamond"/>
          <w:b w:val="1"/>
          <w:bCs w:val="1"/>
          <w:i w:val="0"/>
          <w:iCs w:val="0"/>
          <w:strike w:val="0"/>
          <w:dstrike w:val="0"/>
          <w:noProof w:val="0"/>
          <w:color w:val="000000" w:themeColor="text1" w:themeTint="FF" w:themeShade="FF"/>
          <w:sz w:val="24"/>
          <w:szCs w:val="24"/>
          <w:u w:val="none"/>
          <w:lang w:val="en-US"/>
        </w:rPr>
      </w:pPr>
      <w:r w:rsidRPr="19B37CE8" w:rsidR="5AC9DAA2">
        <w:rPr>
          <w:rFonts w:ascii="Garamond" w:hAnsi="Garamond" w:eastAsia="Garamond" w:cs="Garamond"/>
          <w:b w:val="1"/>
          <w:bCs w:val="1"/>
          <w:sz w:val="24"/>
          <w:szCs w:val="24"/>
        </w:rPr>
        <w:t xml:space="preserve">Talk </w:t>
      </w:r>
      <w:r w:rsidRPr="19B37CE8" w:rsidR="128D5A3D">
        <w:rPr>
          <w:rFonts w:ascii="Garamond" w:hAnsi="Garamond" w:eastAsia="Garamond" w:cs="Garamond"/>
          <w:b w:val="1"/>
          <w:bCs w:val="1"/>
          <w:sz w:val="24"/>
          <w:szCs w:val="24"/>
        </w:rPr>
        <w:t>1 John</w:t>
      </w:r>
      <w:r w:rsidRPr="19B37CE8" w:rsidR="12122EF2">
        <w:rPr>
          <w:rFonts w:ascii="Garamond" w:hAnsi="Garamond" w:eastAsia="Garamond" w:cs="Garamond"/>
          <w:b w:val="1"/>
          <w:bCs w:val="1"/>
          <w:i w:val="0"/>
          <w:iCs w:val="0"/>
          <w:strike w:val="0"/>
          <w:dstrike w:val="0"/>
          <w:noProof w:val="0"/>
          <w:color w:val="000000" w:themeColor="text1" w:themeTint="FF" w:themeShade="FF"/>
          <w:sz w:val="24"/>
          <w:szCs w:val="24"/>
          <w:u w:val="none"/>
          <w:lang w:val="en-US"/>
        </w:rPr>
        <w:t xml:space="preserve"> Schindler</w:t>
      </w:r>
      <w:r w:rsidRPr="19B37CE8" w:rsidR="43040BE2">
        <w:rPr>
          <w:rFonts w:ascii="Garamond" w:hAnsi="Garamond" w:eastAsia="Garamond" w:cs="Garamond"/>
          <w:b w:val="1"/>
          <w:bCs w:val="1"/>
          <w:i w:val="0"/>
          <w:iCs w:val="0"/>
          <w:strike w:val="0"/>
          <w:dstrike w:val="0"/>
          <w:noProof w:val="0"/>
          <w:color w:val="000000" w:themeColor="text1" w:themeTint="FF" w:themeShade="FF"/>
          <w:sz w:val="24"/>
          <w:szCs w:val="24"/>
          <w:u w:val="none"/>
          <w:lang w:val="en-US"/>
        </w:rPr>
        <w:t xml:space="preserve"> (Pittsburgh)</w:t>
      </w:r>
      <w:r w:rsidRPr="19B37CE8" w:rsidR="12122EF2">
        <w:rPr>
          <w:rFonts w:ascii="Garamond" w:hAnsi="Garamond" w:eastAsia="Garamond" w:cs="Garamond"/>
          <w:b w:val="1"/>
          <w:bCs w:val="1"/>
          <w:sz w:val="24"/>
          <w:szCs w:val="24"/>
        </w:rPr>
        <w:t xml:space="preserve"> </w:t>
      </w:r>
      <w:r w:rsidRPr="19B37CE8" w:rsidR="5AC9DAA2">
        <w:rPr>
          <w:rFonts w:ascii="Garamond" w:hAnsi="Garamond" w:eastAsia="Garamond" w:cs="Garamond"/>
          <w:b w:val="1"/>
          <w:bCs w:val="1"/>
          <w:sz w:val="24"/>
          <w:szCs w:val="24"/>
        </w:rPr>
        <w:t>(</w:t>
      </w:r>
      <w:r w:rsidRPr="19B37CE8" w:rsidR="5AC9DAA2">
        <w:rPr>
          <w:rFonts w:ascii="Garamond" w:hAnsi="Garamond" w:eastAsia="Garamond" w:cs="Garamond"/>
          <w:b w:val="1"/>
          <w:bCs w:val="1"/>
          <w:sz w:val="24"/>
          <w:szCs w:val="24"/>
        </w:rPr>
        <w:t>11:30 - 12:00</w:t>
      </w:r>
      <w:r w:rsidRPr="19B37CE8" w:rsidR="5AC9DAA2">
        <w:rPr>
          <w:rFonts w:ascii="Garamond" w:hAnsi="Garamond" w:eastAsia="Garamond" w:cs="Garamond"/>
          <w:b w:val="1"/>
          <w:bCs w:val="1"/>
          <w:sz w:val="24"/>
          <w:szCs w:val="24"/>
        </w:rPr>
        <w:t>)</w:t>
      </w:r>
      <w:r w:rsidRPr="19B37CE8" w:rsidR="5AC9DAA2">
        <w:rPr>
          <w:rFonts w:ascii="Garamond" w:hAnsi="Garamond" w:eastAsia="Garamond" w:cs="Garamond"/>
          <w:b w:val="1"/>
          <w:bCs w:val="1"/>
          <w:sz w:val="24"/>
          <w:szCs w:val="24"/>
        </w:rPr>
        <w:t xml:space="preserve">: The </w:t>
      </w:r>
      <w:r w:rsidRPr="19B37CE8" w:rsidR="5AC9DAA2">
        <w:rPr>
          <w:rFonts w:ascii="Garamond" w:hAnsi="Garamond" w:eastAsia="Garamond" w:cs="Garamond"/>
          <w:b w:val="1"/>
          <w:bCs w:val="1"/>
          <w:sz w:val="24"/>
          <w:szCs w:val="24"/>
        </w:rPr>
        <w:t>Metasemantics</w:t>
      </w:r>
      <w:r w:rsidRPr="19B37CE8" w:rsidR="5AC9DAA2">
        <w:rPr>
          <w:rFonts w:ascii="Garamond" w:hAnsi="Garamond" w:eastAsia="Garamond" w:cs="Garamond"/>
          <w:b w:val="1"/>
          <w:bCs w:val="1"/>
          <w:sz w:val="24"/>
          <w:szCs w:val="24"/>
        </w:rPr>
        <w:t xml:space="preserve"> of Music</w:t>
      </w:r>
    </w:p>
    <w:p w:rsidRPr="00E61324" w:rsidR="00B15CCF" w:rsidP="19B37CE8" w:rsidRDefault="00B15CCF" w14:paraId="69382AAA" w14:textId="6105A813">
      <w:pPr>
        <w:pStyle w:val="Normal"/>
        <w:rPr>
          <w:rFonts w:ascii="Garamond" w:hAnsi="Garamond" w:eastAsia="Garamond" w:cs="Garamond"/>
          <w:sz w:val="24"/>
          <w:szCs w:val="24"/>
        </w:rPr>
      </w:pPr>
      <w:r w:rsidRPr="19B37CE8" w:rsidR="00B15CCF">
        <w:rPr>
          <w:rFonts w:ascii="Garamond" w:hAnsi="Garamond" w:eastAsia="Garamond" w:cs="Garamond"/>
          <w:sz w:val="24"/>
          <w:szCs w:val="24"/>
        </w:rPr>
        <w:t xml:space="preserve">Many believe that, in addition to expressing emotions, music </w:t>
      </w:r>
      <w:r w:rsidRPr="19B37CE8" w:rsidR="00B15CCF">
        <w:rPr>
          <w:rFonts w:ascii="Garamond" w:hAnsi="Garamond" w:eastAsia="Garamond" w:cs="Garamond"/>
          <w:sz w:val="24"/>
          <w:szCs w:val="24"/>
        </w:rPr>
        <w:t>represents</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extramusical ideas; however, there is scant philosophical literature discussing what it is for a</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 xml:space="preserve">piece of music to have a particular representational meaning—music’s </w:t>
      </w:r>
      <w:r w:rsidRPr="19B37CE8" w:rsidR="00B15CCF">
        <w:rPr>
          <w:rFonts w:ascii="Garamond" w:hAnsi="Garamond" w:eastAsia="Garamond" w:cs="Garamond"/>
          <w:sz w:val="24"/>
          <w:szCs w:val="24"/>
        </w:rPr>
        <w:t>metasemantics</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To</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answer this question, I distinguish between a musical sound’s</w:t>
      </w:r>
      <w:r w:rsidRPr="19B37CE8" w:rsidR="00E61324">
        <w:rPr>
          <w:rFonts w:ascii="Garamond" w:hAnsi="Garamond" w:eastAsia="Garamond" w:cs="Garamond"/>
          <w:sz w:val="24"/>
          <w:szCs w:val="24"/>
        </w:rPr>
        <w:t xml:space="preserve"> </w:t>
      </w:r>
      <w:r w:rsidRPr="19B37CE8" w:rsidR="00B15CCF">
        <w:rPr>
          <w:rFonts w:ascii="Garamond" w:hAnsi="Garamond" w:eastAsia="Garamond" w:cs="Garamond"/>
          <w:sz w:val="24"/>
          <w:szCs w:val="24"/>
        </w:rPr>
        <w:t>descriptive meaning—how it</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tends to be interpreted—and its normative meaning—how it ought, aesthetically speaking, to be</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interpreted.</w:t>
      </w:r>
      <w:r w:rsidRPr="19B37CE8" w:rsidR="00B15CCF">
        <w:rPr>
          <w:rFonts w:ascii="Garamond" w:hAnsi="Garamond" w:eastAsia="Garamond" w:cs="Garamond"/>
          <w:sz w:val="24"/>
          <w:szCs w:val="24"/>
        </w:rPr>
        <w:t xml:space="preserve"> I reductively analyze both concepts in terms of hearing a sound as something else. I</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then argue against two alternative proposals; descriptive musical meaning can be analyzed</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neither in terms of resemblance nor in terms of musicians’ communicative intentions.</w:t>
      </w:r>
    </w:p>
    <w:p w:rsidRPr="00E61324" w:rsidR="00B15CCF" w:rsidP="19B37CE8" w:rsidRDefault="00B15CCF" w14:paraId="12FE3A70" w14:textId="77777777" w14:noSpellErr="1">
      <w:pPr>
        <w:rPr>
          <w:rFonts w:ascii="Garamond" w:hAnsi="Garamond" w:eastAsia="Garamond" w:cs="Garamond"/>
          <w:sz w:val="24"/>
          <w:szCs w:val="24"/>
        </w:rPr>
      </w:pPr>
    </w:p>
    <w:p w:rsidRPr="00E61324" w:rsidR="00B15CCF" w:rsidP="19B37CE8" w:rsidRDefault="00B15CCF" w14:paraId="61B21C41" w14:textId="37F67C0D">
      <w:pPr>
        <w:pStyle w:val="Normal"/>
        <w:rPr>
          <w:rFonts w:ascii="Garamond" w:hAnsi="Garamond" w:eastAsia="Garamond" w:cs="Garamond"/>
          <w:b w:val="1"/>
          <w:bCs w:val="1"/>
          <w:i w:val="0"/>
          <w:iCs w:val="0"/>
          <w:strike w:val="0"/>
          <w:dstrike w:val="0"/>
          <w:noProof w:val="0"/>
          <w:color w:val="000000" w:themeColor="text1" w:themeTint="FF" w:themeShade="FF"/>
          <w:sz w:val="24"/>
          <w:szCs w:val="24"/>
          <w:u w:val="none"/>
          <w:lang w:val="en-US"/>
        </w:rPr>
      </w:pPr>
      <w:r w:rsidRPr="19B37CE8" w:rsidR="5AC9DAA2">
        <w:rPr>
          <w:rFonts w:ascii="Garamond" w:hAnsi="Garamond" w:eastAsia="Garamond" w:cs="Garamond"/>
          <w:b w:val="1"/>
          <w:bCs w:val="1"/>
          <w:sz w:val="24"/>
          <w:szCs w:val="24"/>
        </w:rPr>
        <w:t>Talk 2</w:t>
      </w:r>
      <w:r w:rsidRPr="19B37CE8" w:rsidR="5AC9DAA2">
        <w:rPr>
          <w:rFonts w:ascii="Garamond" w:hAnsi="Garamond" w:eastAsia="Garamond" w:cs="Garamond"/>
          <w:b w:val="1"/>
          <w:bCs w:val="1"/>
          <w:sz w:val="24"/>
          <w:szCs w:val="24"/>
        </w:rPr>
        <w:t xml:space="preserve"> </w:t>
      </w:r>
      <w:r w:rsidRPr="19B37CE8" w:rsidR="1A3F9264">
        <w:rPr>
          <w:rFonts w:ascii="Garamond" w:hAnsi="Garamond" w:eastAsia="Garamond" w:cs="Garamond"/>
          <w:b w:val="1"/>
          <w:bCs w:val="1"/>
          <w:i w:val="0"/>
          <w:iCs w:val="0"/>
          <w:strike w:val="0"/>
          <w:dstrike w:val="0"/>
          <w:noProof w:val="0"/>
          <w:color w:val="000000" w:themeColor="text1" w:themeTint="FF" w:themeShade="FF"/>
          <w:sz w:val="24"/>
          <w:szCs w:val="24"/>
          <w:u w:val="none"/>
          <w:lang w:val="en-US"/>
        </w:rPr>
        <w:t xml:space="preserve">Christian De </w:t>
      </w:r>
      <w:r w:rsidRPr="19B37CE8" w:rsidR="50E32B44">
        <w:rPr>
          <w:rFonts w:ascii="Garamond" w:hAnsi="Garamond" w:eastAsia="Garamond" w:cs="Garamond"/>
          <w:b w:val="1"/>
          <w:bCs w:val="1"/>
          <w:i w:val="0"/>
          <w:iCs w:val="0"/>
          <w:strike w:val="0"/>
          <w:dstrike w:val="0"/>
          <w:noProof w:val="0"/>
          <w:color w:val="000000" w:themeColor="text1" w:themeTint="FF" w:themeShade="FF"/>
          <w:sz w:val="24"/>
          <w:szCs w:val="24"/>
          <w:u w:val="none"/>
          <w:lang w:val="en-US"/>
        </w:rPr>
        <w:t xml:space="preserve">Leon </w:t>
      </w:r>
      <w:r w:rsidRPr="19B37CE8" w:rsidR="33C60666">
        <w:rPr>
          <w:rFonts w:ascii="Garamond" w:hAnsi="Garamond" w:eastAsia="Garamond" w:cs="Garamond"/>
          <w:b w:val="1"/>
          <w:bCs w:val="1"/>
          <w:i w:val="0"/>
          <w:iCs w:val="0"/>
          <w:strike w:val="0"/>
          <w:dstrike w:val="0"/>
          <w:noProof w:val="0"/>
          <w:color w:val="000000" w:themeColor="text1" w:themeTint="FF" w:themeShade="FF"/>
          <w:sz w:val="24"/>
          <w:szCs w:val="24"/>
          <w:u w:val="none"/>
          <w:lang w:val="en-US"/>
        </w:rPr>
        <w:t xml:space="preserve">(Williams) </w:t>
      </w:r>
      <w:r w:rsidRPr="19B37CE8" w:rsidR="50E32B44">
        <w:rPr>
          <w:rFonts w:ascii="Garamond" w:hAnsi="Garamond" w:eastAsia="Garamond" w:cs="Garamond"/>
          <w:b w:val="1"/>
          <w:bCs w:val="1"/>
          <w:i w:val="0"/>
          <w:iCs w:val="0"/>
          <w:strike w:val="0"/>
          <w:dstrike w:val="0"/>
          <w:noProof w:val="0"/>
          <w:color w:val="000000" w:themeColor="text1" w:themeTint="FF" w:themeShade="FF"/>
          <w:sz w:val="24"/>
          <w:szCs w:val="24"/>
          <w:u w:val="none"/>
          <w:lang w:val="en-US"/>
        </w:rPr>
        <w:t>(</w:t>
      </w:r>
      <w:r w:rsidRPr="19B37CE8" w:rsidR="5AC9DAA2">
        <w:rPr>
          <w:rFonts w:ascii="Garamond" w:hAnsi="Garamond" w:eastAsia="Garamond" w:cs="Garamond"/>
          <w:b w:val="1"/>
          <w:bCs w:val="1"/>
          <w:sz w:val="24"/>
          <w:szCs w:val="24"/>
        </w:rPr>
        <w:t>12:05 - 12:35</w:t>
      </w:r>
      <w:r w:rsidRPr="19B37CE8" w:rsidR="5AC9DAA2">
        <w:rPr>
          <w:rFonts w:ascii="Garamond" w:hAnsi="Garamond" w:eastAsia="Garamond" w:cs="Garamond"/>
          <w:b w:val="1"/>
          <w:bCs w:val="1"/>
          <w:sz w:val="24"/>
          <w:szCs w:val="24"/>
        </w:rPr>
        <w:t>)</w:t>
      </w:r>
      <w:r w:rsidRPr="19B37CE8" w:rsidR="5AC9DAA2">
        <w:rPr>
          <w:rFonts w:ascii="Garamond" w:hAnsi="Garamond" w:eastAsia="Garamond" w:cs="Garamond"/>
          <w:b w:val="1"/>
          <w:bCs w:val="1"/>
          <w:sz w:val="24"/>
          <w:szCs w:val="24"/>
        </w:rPr>
        <w:t>: Emotive Expressions and Discourse Structure</w:t>
      </w:r>
    </w:p>
    <w:p w:rsidRPr="00E61324" w:rsidR="00B15CCF" w:rsidP="19B37CE8" w:rsidRDefault="00B15CCF" w14:paraId="44CF9270" w14:textId="438EB0F9">
      <w:pPr>
        <w:rPr>
          <w:rFonts w:ascii="Garamond" w:hAnsi="Garamond" w:eastAsia="Garamond" w:cs="Garamond"/>
          <w:sz w:val="24"/>
          <w:szCs w:val="24"/>
        </w:rPr>
      </w:pPr>
      <w:r w:rsidRPr="19B37CE8" w:rsidR="00B15CCF">
        <w:rPr>
          <w:rFonts w:ascii="Garamond" w:hAnsi="Garamond" w:eastAsia="Garamond" w:cs="Garamond"/>
          <w:sz w:val="24"/>
          <w:szCs w:val="24"/>
        </w:rPr>
        <w:t xml:space="preserve">Emotive expressions (including facial expressions, emotive markers, emoji, linguistic </w:t>
      </w:r>
      <w:r w:rsidRPr="19B37CE8" w:rsidR="00B15CCF">
        <w:rPr>
          <w:rFonts w:ascii="Garamond" w:hAnsi="Garamond" w:eastAsia="Garamond" w:cs="Garamond"/>
          <w:sz w:val="24"/>
          <w:szCs w:val="24"/>
        </w:rPr>
        <w:t>expressives</w:t>
      </w:r>
      <w:r w:rsidRPr="19B37CE8" w:rsidR="00B15CCF">
        <w:rPr>
          <w:rFonts w:ascii="Garamond" w:hAnsi="Garamond" w:eastAsia="Garamond" w:cs="Garamond"/>
          <w:sz w:val="24"/>
          <w:szCs w:val="24"/>
        </w:rPr>
        <w:t>,</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and emotional prosody) are classically analyzed as contributing content that is aside from the</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"main point" of an utterance—contributing not-at-issue content. I argue that emotive expressions</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enable a special kind of speech act that is unpredicted by standard views. I present data that</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show how an emotive makes a</w:t>
      </w:r>
      <w:r w:rsidRPr="19B37CE8" w:rsidR="00E61324">
        <w:rPr>
          <w:rFonts w:ascii="Garamond" w:hAnsi="Garamond" w:eastAsia="Garamond" w:cs="Garamond"/>
          <w:sz w:val="24"/>
          <w:szCs w:val="24"/>
        </w:rPr>
        <w:t xml:space="preserve"> </w:t>
      </w:r>
      <w:r w:rsidRPr="19B37CE8" w:rsidR="00B15CCF">
        <w:rPr>
          <w:rFonts w:ascii="Garamond" w:hAnsi="Garamond" w:eastAsia="Garamond" w:cs="Garamond"/>
          <w:sz w:val="24"/>
          <w:szCs w:val="24"/>
        </w:rPr>
        <w:t>speaker's expressed attitude available for explanation, regardless</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of medium (e.g., prosody vs. written "damn") or whether the attitude makes sense in context. I</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 xml:space="preserve">develop a dynamic discourse semantics on which </w:t>
      </w:r>
      <w:r w:rsidRPr="19B37CE8" w:rsidR="00B15CCF">
        <w:rPr>
          <w:rFonts w:ascii="Garamond" w:hAnsi="Garamond" w:eastAsia="Garamond" w:cs="Garamond"/>
          <w:sz w:val="24"/>
          <w:szCs w:val="24"/>
        </w:rPr>
        <w:t>emotives</w:t>
      </w:r>
      <w:r w:rsidRPr="19B37CE8" w:rsidR="00B15CCF">
        <w:rPr>
          <w:rFonts w:ascii="Garamond" w:hAnsi="Garamond" w:eastAsia="Garamond" w:cs="Garamond"/>
          <w:sz w:val="24"/>
          <w:szCs w:val="24"/>
        </w:rPr>
        <w:t xml:space="preserve"> make public commitments available</w:t>
      </w:r>
      <w:r w:rsidRPr="19B37CE8" w:rsidR="00B15CCF">
        <w:rPr>
          <w:rFonts w:ascii="Garamond" w:hAnsi="Garamond" w:eastAsia="Garamond" w:cs="Garamond"/>
          <w:sz w:val="24"/>
          <w:szCs w:val="24"/>
        </w:rPr>
        <w:t xml:space="preserve"> </w:t>
      </w:r>
      <w:r w:rsidRPr="19B37CE8" w:rsidR="00B15CCF">
        <w:rPr>
          <w:rFonts w:ascii="Garamond" w:hAnsi="Garamond" w:eastAsia="Garamond" w:cs="Garamond"/>
          <w:sz w:val="24"/>
          <w:szCs w:val="24"/>
        </w:rPr>
        <w:t>for certain anaphoric relations.</w:t>
      </w:r>
    </w:p>
    <w:p w:rsidRPr="00E61324" w:rsidR="00B15CCF" w:rsidP="19B37CE8" w:rsidRDefault="00B15CCF" w14:paraId="3681C8B7" w14:noSpellErr="1" w14:textId="14811E99">
      <w:pPr>
        <w:pStyle w:val="Normal"/>
        <w:rPr>
          <w:rFonts w:ascii="Garamond" w:hAnsi="Garamond" w:eastAsia="Garamond" w:cs="Garamond"/>
          <w:sz w:val="24"/>
          <w:szCs w:val="24"/>
        </w:rPr>
      </w:pPr>
    </w:p>
    <w:p w:rsidR="03B138F9" w:rsidP="19B37CE8" w:rsidRDefault="03B138F9" w14:paraId="3FC0EB19" w14:textId="0FB2BED3">
      <w:pPr>
        <w:pStyle w:val="Normal"/>
        <w:rPr>
          <w:rFonts w:ascii="Garamond" w:hAnsi="Garamond" w:eastAsia="Garamond" w:cs="Garamond"/>
          <w:b w:val="1"/>
          <w:bCs w:val="1"/>
          <w:noProof w:val="0"/>
          <w:sz w:val="24"/>
          <w:szCs w:val="24"/>
          <w:lang w:val="en-US"/>
        </w:rPr>
      </w:pPr>
      <w:r w:rsidRPr="19B37CE8" w:rsidR="5AC9DAA2">
        <w:rPr>
          <w:rFonts w:ascii="Garamond" w:hAnsi="Garamond" w:eastAsia="Garamond" w:cs="Garamond"/>
          <w:b w:val="1"/>
          <w:bCs w:val="1"/>
          <w:sz w:val="24"/>
          <w:szCs w:val="24"/>
        </w:rPr>
        <w:t>E</w:t>
      </w:r>
      <w:r w:rsidRPr="19B37CE8" w:rsidR="5AC9DAA2">
        <w:rPr>
          <w:rFonts w:ascii="Garamond" w:hAnsi="Garamond" w:eastAsia="Garamond" w:cs="Garamond"/>
          <w:b w:val="1"/>
          <w:bCs w:val="1"/>
          <w:sz w:val="24"/>
          <w:szCs w:val="24"/>
        </w:rPr>
        <w:t>d Large</w:t>
      </w:r>
      <w:r w:rsidRPr="19B37CE8" w:rsidR="4C5226F8">
        <w:rPr>
          <w:rFonts w:ascii="Garamond" w:hAnsi="Garamond" w:eastAsia="Garamond" w:cs="Garamond"/>
          <w:b w:val="1"/>
          <w:bCs w:val="1"/>
          <w:sz w:val="24"/>
          <w:szCs w:val="24"/>
        </w:rPr>
        <w:t xml:space="preserve"> (UConn)</w:t>
      </w:r>
      <w:r w:rsidRPr="19B37CE8" w:rsidR="5AC9DAA2">
        <w:rPr>
          <w:rFonts w:ascii="Garamond" w:hAnsi="Garamond" w:eastAsia="Garamond" w:cs="Garamond"/>
          <w:b w:val="1"/>
          <w:bCs w:val="1"/>
          <w:sz w:val="24"/>
          <w:szCs w:val="24"/>
        </w:rPr>
        <w:t xml:space="preserve"> (</w:t>
      </w:r>
      <w:r w:rsidRPr="19B37CE8" w:rsidR="5AC9DAA2">
        <w:rPr>
          <w:rFonts w:ascii="Garamond" w:hAnsi="Garamond" w:eastAsia="Garamond" w:cs="Garamond"/>
          <w:b w:val="1"/>
          <w:bCs w:val="1"/>
          <w:sz w:val="24"/>
          <w:szCs w:val="24"/>
        </w:rPr>
        <w:t>12:40 - 1:10</w:t>
      </w:r>
      <w:r w:rsidRPr="19B37CE8" w:rsidR="5AC9DAA2">
        <w:rPr>
          <w:rFonts w:ascii="Garamond" w:hAnsi="Garamond" w:eastAsia="Garamond" w:cs="Garamond"/>
          <w:b w:val="1"/>
          <w:bCs w:val="1"/>
          <w:sz w:val="24"/>
          <w:szCs w:val="24"/>
        </w:rPr>
        <w:t>)</w:t>
      </w:r>
      <w:r w:rsidRPr="19B37CE8" w:rsidR="7C609293">
        <w:rPr>
          <w:rFonts w:ascii="Garamond" w:hAnsi="Garamond" w:eastAsia="Garamond" w:cs="Garamond"/>
          <w:b w:val="1"/>
          <w:bCs w:val="1"/>
          <w:sz w:val="24"/>
          <w:szCs w:val="24"/>
        </w:rPr>
        <w:t>:</w:t>
      </w:r>
      <w:r w:rsidRPr="19B37CE8" w:rsidR="2E72EC30">
        <w:rPr>
          <w:rFonts w:ascii="Garamond" w:hAnsi="Garamond" w:eastAsia="Garamond" w:cs="Garamond"/>
          <w:b w:val="1"/>
          <w:bCs w:val="1"/>
          <w:i w:val="0"/>
          <w:iCs w:val="0"/>
          <w:caps w:val="0"/>
          <w:smallCaps w:val="0"/>
          <w:noProof w:val="0"/>
          <w:color w:val="242424"/>
          <w:sz w:val="24"/>
          <w:szCs w:val="24"/>
          <w:lang w:val="en-US"/>
        </w:rPr>
        <w:t xml:space="preserve"> Musical Neurodynamics</w:t>
      </w:r>
    </w:p>
    <w:p w:rsidR="2E72EC30" w:rsidP="19B37CE8" w:rsidRDefault="2E72EC30" w14:paraId="320173BB" w14:textId="04389778">
      <w:pPr>
        <w:pStyle w:val="Normal"/>
        <w:rPr>
          <w:rFonts w:ascii="Garamond" w:hAnsi="Garamond" w:eastAsia="Garamond" w:cs="Garamond"/>
          <w:b w:val="0"/>
          <w:bCs w:val="0"/>
          <w:i w:val="0"/>
          <w:iCs w:val="0"/>
          <w:caps w:val="0"/>
          <w:smallCaps w:val="0"/>
          <w:noProof w:val="0"/>
          <w:color w:val="242424"/>
          <w:sz w:val="24"/>
          <w:szCs w:val="24"/>
          <w:lang w:val="en-US"/>
        </w:rPr>
      </w:pPr>
      <w:r w:rsidRPr="19B37CE8" w:rsidR="2E72EC30">
        <w:rPr>
          <w:rFonts w:ascii="Garamond" w:hAnsi="Garamond" w:eastAsia="Garamond" w:cs="Garamond"/>
          <w:b w:val="0"/>
          <w:bCs w:val="0"/>
          <w:i w:val="0"/>
          <w:iCs w:val="0"/>
          <w:caps w:val="0"/>
          <w:smallCaps w:val="0"/>
          <w:noProof w:val="0"/>
          <w:color w:val="242424"/>
          <w:sz w:val="24"/>
          <w:szCs w:val="24"/>
          <w:lang w:val="en-US"/>
        </w:rPr>
        <w:t>A great deal of research in the neuroscience of music suggests that neural oscillations synchronize with musical stimuli.</w:t>
      </w:r>
      <w:r w:rsidRPr="19B37CE8" w:rsidR="2E72EC30">
        <w:rPr>
          <w:rFonts w:ascii="Garamond" w:hAnsi="Garamond" w:eastAsia="Garamond" w:cs="Garamond"/>
          <w:b w:val="0"/>
          <w:bCs w:val="0"/>
          <w:i w:val="0"/>
          <w:iCs w:val="0"/>
          <w:caps w:val="0"/>
          <w:smallCaps w:val="0"/>
          <w:noProof w:val="0"/>
          <w:color w:val="242424"/>
          <w:sz w:val="24"/>
          <w:szCs w:val="24"/>
          <w:lang w:val="en-US"/>
        </w:rPr>
        <w:t xml:space="preserve"> One well-known consequence of synchronization is expectation; however, neural synchronization has far-reaching implications for music. I will describe how fundamental dynamical principles based on known neural mechanisms can explain basic aspects of music </w:t>
      </w:r>
      <w:r w:rsidRPr="19B37CE8" w:rsidR="2E72EC30">
        <w:rPr>
          <w:rFonts w:ascii="Garamond" w:hAnsi="Garamond" w:eastAsia="Garamond" w:cs="Garamond"/>
          <w:b w:val="0"/>
          <w:bCs w:val="0"/>
          <w:i w:val="0"/>
          <w:iCs w:val="0"/>
          <w:caps w:val="0"/>
          <w:smallCaps w:val="0"/>
          <w:noProof w:val="0"/>
          <w:color w:val="242424"/>
          <w:sz w:val="24"/>
          <w:szCs w:val="24"/>
          <w:lang w:val="en-US"/>
        </w:rPr>
        <w:t>perception</w:t>
      </w:r>
      <w:r w:rsidRPr="19B37CE8" w:rsidR="2E72EC30">
        <w:rPr>
          <w:rFonts w:ascii="Garamond" w:hAnsi="Garamond" w:eastAsia="Garamond" w:cs="Garamond"/>
          <w:b w:val="0"/>
          <w:bCs w:val="0"/>
          <w:i w:val="0"/>
          <w:iCs w:val="0"/>
          <w:caps w:val="0"/>
          <w:smallCaps w:val="0"/>
          <w:noProof w:val="0"/>
          <w:color w:val="242424"/>
          <w:sz w:val="24"/>
          <w:szCs w:val="24"/>
          <w:lang w:val="en-US"/>
        </w:rPr>
        <w:t xml:space="preserve"> and performance, as summarized in neural resonance theory (NRT). Building on principles such as resonance, stability, attunement, and strong anticipation, I suggest that people </w:t>
      </w:r>
      <w:r w:rsidRPr="19B37CE8" w:rsidR="2E72EC30">
        <w:rPr>
          <w:rFonts w:ascii="Garamond" w:hAnsi="Garamond" w:eastAsia="Garamond" w:cs="Garamond"/>
          <w:b w:val="0"/>
          <w:bCs w:val="0"/>
          <w:i w:val="0"/>
          <w:iCs w:val="0"/>
          <w:caps w:val="0"/>
          <w:smallCaps w:val="0"/>
          <w:noProof w:val="0"/>
          <w:color w:val="242424"/>
          <w:sz w:val="24"/>
          <w:szCs w:val="24"/>
          <w:lang w:val="en-US"/>
        </w:rPr>
        <w:t>anticipate</w:t>
      </w:r>
      <w:r w:rsidRPr="19B37CE8" w:rsidR="2E72EC30">
        <w:rPr>
          <w:rFonts w:ascii="Garamond" w:hAnsi="Garamond" w:eastAsia="Garamond" w:cs="Garamond"/>
          <w:b w:val="0"/>
          <w:bCs w:val="0"/>
          <w:i w:val="0"/>
          <w:iCs w:val="0"/>
          <w:caps w:val="0"/>
          <w:smallCaps w:val="0"/>
          <w:noProof w:val="0"/>
          <w:color w:val="242424"/>
          <w:sz w:val="24"/>
          <w:szCs w:val="24"/>
          <w:lang w:val="en-US"/>
        </w:rPr>
        <w:t xml:space="preserve"> events not through predictive neural models, but because brain-body dynamics physically embody musical structure. The interaction of certain kinds of sounds with ongoing pattern-forming dynamics results in patterns of </w:t>
      </w:r>
      <w:r w:rsidRPr="19B37CE8" w:rsidR="2E72EC30">
        <w:rPr>
          <w:rFonts w:ascii="Garamond" w:hAnsi="Garamond" w:eastAsia="Garamond" w:cs="Garamond"/>
          <w:b w:val="0"/>
          <w:bCs w:val="0"/>
          <w:i w:val="0"/>
          <w:iCs w:val="0"/>
          <w:caps w:val="0"/>
          <w:smallCaps w:val="0"/>
          <w:noProof w:val="0"/>
          <w:color w:val="242424"/>
          <w:sz w:val="24"/>
          <w:szCs w:val="24"/>
          <w:lang w:val="en-US"/>
        </w:rPr>
        <w:t>perception</w:t>
      </w:r>
      <w:r w:rsidRPr="19B37CE8" w:rsidR="2E72EC30">
        <w:rPr>
          <w:rFonts w:ascii="Garamond" w:hAnsi="Garamond" w:eastAsia="Garamond" w:cs="Garamond"/>
          <w:b w:val="0"/>
          <w:bCs w:val="0"/>
          <w:i w:val="0"/>
          <w:iCs w:val="0"/>
          <w:caps w:val="0"/>
          <w:smallCaps w:val="0"/>
          <w:noProof w:val="0"/>
          <w:color w:val="242424"/>
          <w:sz w:val="24"/>
          <w:szCs w:val="24"/>
          <w:lang w:val="en-US"/>
        </w:rPr>
        <w:t>, action, and coordination that we collectively experience as music. Statistically universal structures may have arisen in music because they correspond to stable states of complex, pattern-forming dynamical systems. This analysis of empirical findings from the perspective of neurodynamic principles sheds new light on the neuroscience of music and on what makes music powerful.</w:t>
      </w:r>
    </w:p>
    <w:p w:rsidR="19B37CE8" w:rsidP="19B37CE8" w:rsidRDefault="19B37CE8" w14:paraId="754131DC" w14:textId="5F148BDB">
      <w:pPr>
        <w:pStyle w:val="Normal"/>
        <w:rPr>
          <w:rFonts w:ascii="Garamond" w:hAnsi="Garamond" w:eastAsia="Garamond" w:cs="Garamond"/>
          <w:b w:val="1"/>
          <w:bCs w:val="1"/>
          <w:sz w:val="24"/>
          <w:szCs w:val="24"/>
          <w:lang w:val="de-DE"/>
        </w:rPr>
      </w:pPr>
    </w:p>
    <w:p w:rsidR="00AD3477" w:rsidP="19B37CE8" w:rsidRDefault="00AD3477" w14:paraId="6907BB92" w14:textId="037FFAD1">
      <w:pPr>
        <w:pStyle w:val="Normal"/>
        <w:rPr>
          <w:rFonts w:ascii="Garamond" w:hAnsi="Garamond" w:eastAsia="Garamond" w:cs="Garamond"/>
          <w:b w:val="1"/>
          <w:bCs w:val="1"/>
          <w:sz w:val="24"/>
          <w:szCs w:val="24"/>
          <w:lang w:val="de-DE"/>
        </w:rPr>
      </w:pPr>
      <w:r w:rsidRPr="19B37CE8" w:rsidR="00AD3477">
        <w:rPr>
          <w:rFonts w:ascii="Garamond" w:hAnsi="Garamond" w:eastAsia="Garamond" w:cs="Garamond"/>
          <w:b w:val="1"/>
          <w:bCs w:val="1"/>
          <w:sz w:val="24"/>
          <w:szCs w:val="24"/>
          <w:lang w:val="fr-FR"/>
        </w:rPr>
        <w:t xml:space="preserve">Keynote </w:t>
      </w:r>
      <w:r w:rsidRPr="19B37CE8" w:rsidR="00AD3477">
        <w:rPr>
          <w:rFonts w:ascii="Garamond" w:hAnsi="Garamond" w:eastAsia="Garamond" w:cs="Garamond"/>
          <w:b w:val="1"/>
          <w:bCs w:val="1"/>
          <w:sz w:val="24"/>
          <w:szCs w:val="24"/>
          <w:lang w:val="fr-FR"/>
        </w:rPr>
        <w:t>2</w:t>
      </w:r>
      <w:r w:rsidRPr="19B37CE8" w:rsidR="00AD3477">
        <w:rPr>
          <w:rFonts w:ascii="Garamond" w:hAnsi="Garamond" w:eastAsia="Garamond" w:cs="Garamond"/>
          <w:b w:val="1"/>
          <w:bCs w:val="1"/>
          <w:sz w:val="24"/>
          <w:szCs w:val="24"/>
          <w:lang w:val="fr-FR"/>
        </w:rPr>
        <w:t xml:space="preserve"> </w:t>
      </w:r>
      <w:r w:rsidRPr="19B37CE8" w:rsidR="580F9611">
        <w:rPr>
          <w:rFonts w:ascii="Garamond" w:hAnsi="Garamond" w:eastAsia="Garamond" w:cs="Garamond"/>
          <w:b w:val="1"/>
          <w:bCs w:val="1"/>
          <w:i w:val="0"/>
          <w:iCs w:val="0"/>
          <w:caps w:val="0"/>
          <w:smallCaps w:val="0"/>
          <w:noProof w:val="0"/>
          <w:color w:val="242424"/>
          <w:sz w:val="24"/>
          <w:szCs w:val="24"/>
          <w:lang w:val="fr-FR"/>
        </w:rPr>
        <w:t>Philippe</w:t>
      </w:r>
      <w:r w:rsidRPr="19B37CE8" w:rsidR="580F9611">
        <w:rPr>
          <w:rFonts w:ascii="Garamond" w:hAnsi="Garamond" w:eastAsia="Garamond" w:cs="Garamond"/>
          <w:b w:val="1"/>
          <w:bCs w:val="1"/>
          <w:sz w:val="24"/>
          <w:szCs w:val="24"/>
          <w:lang w:val="fr-FR"/>
        </w:rPr>
        <w:t xml:space="preserve"> </w:t>
      </w:r>
      <w:r w:rsidRPr="19B37CE8" w:rsidR="1153A852">
        <w:rPr>
          <w:rFonts w:ascii="Garamond" w:hAnsi="Garamond" w:eastAsia="Garamond" w:cs="Garamond"/>
          <w:b w:val="1"/>
          <w:bCs w:val="1"/>
          <w:sz w:val="24"/>
          <w:szCs w:val="24"/>
          <w:lang w:val="fr-FR"/>
        </w:rPr>
        <w:t>Schlenker</w:t>
      </w:r>
      <w:r w:rsidRPr="19B37CE8" w:rsidR="2F432F41">
        <w:rPr>
          <w:rFonts w:ascii="Garamond" w:hAnsi="Garamond" w:eastAsia="Garamond" w:cs="Garamond"/>
          <w:b w:val="1"/>
          <w:bCs w:val="1"/>
          <w:sz w:val="24"/>
          <w:szCs w:val="24"/>
          <w:lang w:val="fr-FR"/>
        </w:rPr>
        <w:t xml:space="preserve"> (</w:t>
      </w:r>
      <w:r w:rsidRPr="19B37CE8" w:rsidR="2F432F41">
        <w:rPr>
          <w:rFonts w:ascii="Garamond" w:hAnsi="Garamond" w:eastAsia="Garamond" w:cs="Garamond"/>
          <w:b w:val="1"/>
          <w:bCs w:val="1"/>
          <w:sz w:val="24"/>
          <w:szCs w:val="24"/>
          <w:lang w:val="fr-FR"/>
        </w:rPr>
        <w:t>Ec</w:t>
      </w:r>
      <w:r w:rsidRPr="19B37CE8" w:rsidR="2F432F41">
        <w:rPr>
          <w:rFonts w:ascii="Garamond" w:hAnsi="Garamond" w:eastAsia="Garamond" w:cs="Garamond"/>
          <w:b w:val="1"/>
          <w:bCs w:val="1"/>
          <w:sz w:val="24"/>
          <w:szCs w:val="24"/>
          <w:lang w:val="fr-FR"/>
        </w:rPr>
        <w:t>ole Normale Supérieure &amp; NYU)</w:t>
      </w:r>
      <w:r w:rsidRPr="19B37CE8" w:rsidR="1153A852">
        <w:rPr>
          <w:rFonts w:ascii="Garamond" w:hAnsi="Garamond" w:eastAsia="Garamond" w:cs="Garamond"/>
          <w:b w:val="1"/>
          <w:bCs w:val="1"/>
          <w:sz w:val="24"/>
          <w:szCs w:val="24"/>
          <w:lang w:val="fr-FR"/>
        </w:rPr>
        <w:t xml:space="preserve"> </w:t>
      </w:r>
      <w:r w:rsidRPr="19B37CE8" w:rsidR="00AD3477">
        <w:rPr>
          <w:rFonts w:ascii="Garamond" w:hAnsi="Garamond" w:eastAsia="Garamond" w:cs="Garamond"/>
          <w:b w:val="1"/>
          <w:bCs w:val="1"/>
          <w:sz w:val="24"/>
          <w:szCs w:val="24"/>
          <w:lang w:val="fr-FR"/>
        </w:rPr>
        <w:t>(</w:t>
      </w:r>
      <w:r w:rsidRPr="19B37CE8" w:rsidR="00AD3477">
        <w:rPr>
          <w:rFonts w:ascii="Garamond" w:hAnsi="Garamond" w:eastAsia="Garamond" w:cs="Garamond"/>
          <w:b w:val="1"/>
          <w:bCs w:val="1"/>
          <w:sz w:val="24"/>
          <w:szCs w:val="24"/>
          <w:lang w:val="fr-FR"/>
        </w:rPr>
        <w:t>2:</w:t>
      </w:r>
      <w:r w:rsidRPr="19B37CE8" w:rsidR="00AD3477">
        <w:rPr>
          <w:rFonts w:ascii="Garamond" w:hAnsi="Garamond" w:eastAsia="Garamond" w:cs="Garamond"/>
          <w:b w:val="1"/>
          <w:bCs w:val="1"/>
          <w:sz w:val="24"/>
          <w:szCs w:val="24"/>
          <w:lang w:val="fr-FR"/>
        </w:rPr>
        <w:t xml:space="preserve">30 - </w:t>
      </w:r>
      <w:r w:rsidRPr="19B37CE8" w:rsidR="00AD3477">
        <w:rPr>
          <w:rFonts w:ascii="Garamond" w:hAnsi="Garamond" w:eastAsia="Garamond" w:cs="Garamond"/>
          <w:b w:val="1"/>
          <w:bCs w:val="1"/>
          <w:sz w:val="24"/>
          <w:szCs w:val="24"/>
          <w:lang w:val="fr-FR"/>
        </w:rPr>
        <w:t>3:</w:t>
      </w:r>
      <w:r w:rsidRPr="19B37CE8" w:rsidR="00AD3477">
        <w:rPr>
          <w:rFonts w:ascii="Garamond" w:hAnsi="Garamond" w:eastAsia="Garamond" w:cs="Garamond"/>
          <w:b w:val="1"/>
          <w:bCs w:val="1"/>
          <w:sz w:val="24"/>
          <w:szCs w:val="24"/>
          <w:lang w:val="fr-FR"/>
        </w:rPr>
        <w:t>30</w:t>
      </w:r>
      <w:r w:rsidRPr="19B37CE8" w:rsidR="00AD3477">
        <w:rPr>
          <w:rFonts w:ascii="Garamond" w:hAnsi="Garamond" w:eastAsia="Garamond" w:cs="Garamond"/>
          <w:b w:val="1"/>
          <w:bCs w:val="1"/>
          <w:sz w:val="24"/>
          <w:szCs w:val="24"/>
          <w:lang w:val="fr-FR"/>
        </w:rPr>
        <w:t>)</w:t>
      </w:r>
      <w:r w:rsidRPr="19B37CE8" w:rsidR="00AD3477">
        <w:rPr>
          <w:rFonts w:ascii="Garamond" w:hAnsi="Garamond" w:eastAsia="Garamond" w:cs="Garamond"/>
          <w:b w:val="1"/>
          <w:bCs w:val="1"/>
          <w:sz w:val="24"/>
          <w:szCs w:val="24"/>
          <w:lang w:val="fr-FR"/>
        </w:rPr>
        <w:t>:</w:t>
      </w:r>
      <w:r w:rsidRPr="19B37CE8" w:rsidR="00AD3477">
        <w:rPr>
          <w:rFonts w:ascii="Garamond" w:hAnsi="Garamond" w:eastAsia="Garamond" w:cs="Garamond"/>
          <w:b w:val="1"/>
          <w:bCs w:val="1"/>
          <w:sz w:val="24"/>
          <w:szCs w:val="24"/>
          <w:lang w:val="fr-FR"/>
        </w:rPr>
        <w:t xml:space="preserve"> </w:t>
      </w:r>
      <w:r w:rsidRPr="19B37CE8" w:rsidR="765F073C">
        <w:rPr>
          <w:rFonts w:ascii="Garamond" w:hAnsi="Garamond" w:eastAsia="Garamond" w:cs="Garamond"/>
          <w:b w:val="1"/>
          <w:bCs w:val="1"/>
          <w:sz w:val="24"/>
          <w:szCs w:val="24"/>
          <w:lang w:val="fr-FR"/>
        </w:rPr>
        <w:t>Featural</w:t>
      </w:r>
      <w:r w:rsidRPr="19B37CE8" w:rsidR="765F073C">
        <w:rPr>
          <w:rFonts w:ascii="Garamond" w:hAnsi="Garamond" w:eastAsia="Garamond" w:cs="Garamond"/>
          <w:b w:val="1"/>
          <w:bCs w:val="1"/>
          <w:sz w:val="24"/>
          <w:szCs w:val="24"/>
          <w:lang w:val="fr-FR"/>
        </w:rPr>
        <w:t xml:space="preserve"> </w:t>
      </w:r>
      <w:r w:rsidRPr="19B37CE8" w:rsidR="765F073C">
        <w:rPr>
          <w:rFonts w:ascii="Garamond" w:hAnsi="Garamond" w:eastAsia="Garamond" w:cs="Garamond"/>
          <w:b w:val="1"/>
          <w:bCs w:val="1"/>
          <w:sz w:val="24"/>
          <w:szCs w:val="24"/>
          <w:lang w:val="fr-FR"/>
        </w:rPr>
        <w:t>Interpretation</w:t>
      </w:r>
      <w:r w:rsidRPr="19B37CE8" w:rsidR="765F073C">
        <w:rPr>
          <w:rFonts w:ascii="Garamond" w:hAnsi="Garamond" w:eastAsia="Garamond" w:cs="Garamond"/>
          <w:b w:val="1"/>
          <w:bCs w:val="1"/>
          <w:sz w:val="24"/>
          <w:szCs w:val="24"/>
          <w:lang w:val="fr-FR"/>
        </w:rPr>
        <w:t xml:space="preserve"> </w:t>
      </w:r>
    </w:p>
    <w:p w:rsidR="30483D0F" w:rsidP="19B37CE8" w:rsidRDefault="30483D0F" w14:paraId="107D2258" w14:textId="0C2AB796">
      <w:pPr>
        <w:pStyle w:val="Normal"/>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Recent work seeking to provide a formal account of meaning in animal communication took call form to be arbitrary (Schlenker et al. 2014, 2016b). But </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a long line</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of research (from Marler 1955 to Magrath et al. 2020) has shown that this is not always so, especially in birds: there is sometimes widespread convergence among the calls of </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different species</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to the point that a species may understand the calls of another one that is geographically and phylogenetically extremely distant. This suggests that there might be a natural biological code by which the calls of unrelated and unfamiliar species can sometimes be understood without prior exposure. We clarify this possibility by distinguishing among three degrees of interspecies comprehension. In the first degree ('Understand Thy Neighbor'), a species understands some of the calls of a neighboring species because it is exposed to them. In the second degree ('Call Convergence'), a species may understand the calls of an unrelated and unfamiliar species by virtue of </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Marlerian</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convergence: a heterospecific call may globally resemble a conspecific call enough to yield understanding. In the third degree ('Featural Interpretation'), a species may use a rule that associates a meaning to a specific acoustic feature – </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e.g.</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higher call rate signals greater urgency, higher pitch signals greater arousal, greater noisiness signals greater negativity. This yields a kind of featural compositionality by which a species may understand a heterospecific call that does not globally resemble any familiar call, but still includes the crucial, interpretable feature. There might thus be an entirely new road to the emergence of compositionality in studies of meaning evolution. We lay out </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possible mechanisms</w:t>
      </w:r>
      <w:r w:rsidRPr="19B37CE8" w:rsidR="30483D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of evolution of these degrees of interspecies comprehension, and isolate predictions that distinguish the third degree from the second.</w:t>
      </w:r>
    </w:p>
    <w:p w:rsidRPr="00E61324" w:rsidR="00AD3477" w:rsidP="19B37CE8" w:rsidRDefault="00AD3477" w14:paraId="399A118B" w14:noSpellErr="1" w14:textId="2BF4D0F3">
      <w:pPr>
        <w:pStyle w:val="Normal"/>
        <w:rPr>
          <w:rFonts w:ascii="Garamond" w:hAnsi="Garamond" w:eastAsia="Garamond" w:cs="Garamond"/>
          <w:sz w:val="24"/>
          <w:szCs w:val="24"/>
        </w:rPr>
      </w:pPr>
    </w:p>
    <w:p w:rsidRPr="00E61324" w:rsidR="00AD3477" w:rsidP="19B37CE8" w:rsidRDefault="00AD3477" w14:paraId="296A4E41" w14:textId="2AF24C38">
      <w:pPr>
        <w:rPr>
          <w:rFonts w:ascii="Garamond" w:hAnsi="Garamond" w:eastAsia="Garamond" w:cs="Garamond"/>
          <w:b w:val="1"/>
          <w:bCs w:val="1"/>
          <w:sz w:val="24"/>
          <w:szCs w:val="24"/>
        </w:rPr>
      </w:pPr>
      <w:r w:rsidRPr="19B37CE8" w:rsidR="00AD3477">
        <w:rPr>
          <w:rFonts w:ascii="Garamond" w:hAnsi="Garamond" w:eastAsia="Garamond" w:cs="Garamond"/>
          <w:b w:val="1"/>
          <w:bCs w:val="1"/>
          <w:sz w:val="24"/>
          <w:szCs w:val="24"/>
        </w:rPr>
        <w:t xml:space="preserve">Talk </w:t>
      </w:r>
      <w:r w:rsidRPr="19B37CE8" w:rsidR="698CAADF">
        <w:rPr>
          <w:rFonts w:ascii="Garamond" w:hAnsi="Garamond" w:eastAsia="Garamond" w:cs="Garamond"/>
          <w:b w:val="1"/>
          <w:bCs w:val="1"/>
          <w:sz w:val="24"/>
          <w:szCs w:val="24"/>
        </w:rPr>
        <w:t>3 Kathryn</w:t>
      </w:r>
      <w:r w:rsidRPr="19B37CE8" w:rsidR="698CAADF">
        <w:rPr>
          <w:rFonts w:ascii="Garamond" w:hAnsi="Garamond" w:eastAsia="Garamond" w:cs="Garamond"/>
          <w:b w:val="1"/>
          <w:bCs w:val="1"/>
          <w:sz w:val="24"/>
          <w:szCs w:val="24"/>
        </w:rPr>
        <w:t xml:space="preserve"> Franich </w:t>
      </w:r>
      <w:r w:rsidRPr="19B37CE8" w:rsidR="361F9EDD">
        <w:rPr>
          <w:rFonts w:ascii="Garamond" w:hAnsi="Garamond" w:eastAsia="Garamond" w:cs="Garamond"/>
          <w:b w:val="1"/>
          <w:bCs w:val="1"/>
          <w:sz w:val="24"/>
          <w:szCs w:val="24"/>
        </w:rPr>
        <w:t xml:space="preserve">(Harvard) </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3:45 - 4:15</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 Phonological Rhythm Constrains Speech and Musical Gestures:</w:t>
      </w:r>
      <w:r w:rsidRPr="19B37CE8" w:rsidR="00AD3477">
        <w:rPr>
          <w:rFonts w:ascii="Garamond" w:hAnsi="Garamond" w:eastAsia="Garamond" w:cs="Garamond"/>
          <w:b w:val="1"/>
          <w:bCs w:val="1"/>
          <w:sz w:val="24"/>
          <w:szCs w:val="24"/>
        </w:rPr>
        <w:t xml:space="preserve"> </w:t>
      </w:r>
      <w:r w:rsidRPr="19B37CE8" w:rsidR="00AD3477">
        <w:rPr>
          <w:rFonts w:ascii="Garamond" w:hAnsi="Garamond" w:eastAsia="Garamond" w:cs="Garamond"/>
          <w:b w:val="1"/>
          <w:bCs w:val="1"/>
          <w:sz w:val="24"/>
          <w:szCs w:val="24"/>
        </w:rPr>
        <w:t>Evidence from Two Niger-Congo Languages</w:t>
      </w:r>
      <w:r w:rsidRPr="19B37CE8" w:rsidR="00AD3477">
        <w:rPr>
          <w:rFonts w:ascii="Garamond" w:hAnsi="Garamond" w:eastAsia="Garamond" w:cs="Garamond"/>
          <w:b w:val="1"/>
          <w:bCs w:val="1"/>
          <w:sz w:val="24"/>
          <w:szCs w:val="24"/>
        </w:rPr>
        <w:t xml:space="preserve"> </w:t>
      </w:r>
    </w:p>
    <w:p w:rsidRPr="00E61324" w:rsidR="00AD3477" w:rsidP="19B37CE8" w:rsidRDefault="00AD3477" w14:paraId="1F774F5B" w14:textId="3363F498">
      <w:pPr>
        <w:rPr>
          <w:rFonts w:ascii="Garamond" w:hAnsi="Garamond" w:eastAsia="Garamond" w:cs="Garamond"/>
          <w:sz w:val="24"/>
          <w:szCs w:val="24"/>
        </w:rPr>
      </w:pPr>
      <w:r w:rsidRPr="19B37CE8" w:rsidR="00AD3477">
        <w:rPr>
          <w:rFonts w:ascii="Garamond" w:hAnsi="Garamond" w:eastAsia="Garamond" w:cs="Garamond"/>
          <w:sz w:val="24"/>
          <w:szCs w:val="24"/>
        </w:rPr>
        <w:t>In many musical traditions, rhythmic aspects of spoken language interact with musical form.</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 xml:space="preserve">Theorists studying the music of West and Central Africa have alluded to the </w:t>
      </w:r>
      <w:r w:rsidRPr="19B37CE8" w:rsidR="00AD3477">
        <w:rPr>
          <w:rFonts w:ascii="Garamond" w:hAnsi="Garamond" w:eastAsia="Garamond" w:cs="Garamond"/>
          <w:sz w:val="24"/>
          <w:szCs w:val="24"/>
        </w:rPr>
        <w:t>importance of</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 xml:space="preserve">spoken language rhythm in shaping musical form; however, little linguistic work has </w:t>
      </w:r>
      <w:r w:rsidRPr="19B37CE8" w:rsidR="00AD3477">
        <w:rPr>
          <w:rFonts w:ascii="Garamond" w:hAnsi="Garamond" w:eastAsia="Garamond" w:cs="Garamond"/>
          <w:sz w:val="24"/>
          <w:szCs w:val="24"/>
        </w:rPr>
        <w:t>sought</w:t>
      </w:r>
      <w:r w:rsidRPr="19B37CE8" w:rsidR="00AD3477">
        <w:rPr>
          <w:rFonts w:ascii="Garamond" w:hAnsi="Garamond" w:eastAsia="Garamond" w:cs="Garamond"/>
          <w:sz w:val="24"/>
          <w:szCs w:val="24"/>
        </w:rPr>
        <w:t xml:space="preserve"> to</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understand the rhythmic properties of languages spoken in sub-Saharan Africa. I draw on</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 xml:space="preserve">patterns from 2 multi-modal corpora of language and gesture for speakers of </w:t>
      </w:r>
      <w:r w:rsidRPr="19B37CE8" w:rsidR="00AD3477">
        <w:rPr>
          <w:rFonts w:ascii="Garamond" w:hAnsi="Garamond" w:eastAsia="Garamond" w:cs="Garamond"/>
          <w:sz w:val="24"/>
          <w:szCs w:val="24"/>
        </w:rPr>
        <w:t>Med</w:t>
      </w:r>
      <w:r w:rsidRPr="19B37CE8" w:rsidR="00AD3477">
        <w:rPr>
          <w:rFonts w:ascii="Garamond" w:hAnsi="Garamond" w:eastAsia="Garamond" w:cs="Garamond"/>
          <w:sz w:val="24"/>
          <w:szCs w:val="24"/>
        </w:rPr>
        <w:t>ʉ</w:t>
      </w:r>
      <w:r w:rsidRPr="19B37CE8" w:rsidR="00AD3477">
        <w:rPr>
          <w:rFonts w:ascii="Garamond" w:hAnsi="Garamond" w:eastAsia="Garamond" w:cs="Garamond"/>
          <w:sz w:val="24"/>
          <w:szCs w:val="24"/>
        </w:rPr>
        <w:t>mba</w:t>
      </w:r>
      <w:r w:rsidRPr="19B37CE8" w:rsidR="00AD3477">
        <w:rPr>
          <w:rFonts w:ascii="Garamond" w:hAnsi="Garamond" w:eastAsia="Garamond" w:cs="Garamond"/>
          <w:sz w:val="24"/>
          <w:szCs w:val="24"/>
        </w:rPr>
        <w:t xml:space="preserve"> and</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 xml:space="preserve">Igbo to </w:t>
      </w:r>
      <w:r w:rsidRPr="19B37CE8" w:rsidR="00AD3477">
        <w:rPr>
          <w:rFonts w:ascii="Garamond" w:hAnsi="Garamond" w:eastAsia="Garamond" w:cs="Garamond"/>
          <w:sz w:val="24"/>
          <w:szCs w:val="24"/>
        </w:rPr>
        <w:t>demonstrate</w:t>
      </w:r>
      <w:r w:rsidRPr="19B37CE8" w:rsidR="00AD3477">
        <w:rPr>
          <w:rFonts w:ascii="Garamond" w:hAnsi="Garamond" w:eastAsia="Garamond" w:cs="Garamond"/>
          <w:sz w:val="24"/>
          <w:szCs w:val="24"/>
        </w:rPr>
        <w:t xml:space="preserve"> that rhythmic structure is not only a critical </w:t>
      </w:r>
      <w:r w:rsidRPr="19B37CE8" w:rsidR="00AD3477">
        <w:rPr>
          <w:rFonts w:ascii="Garamond" w:hAnsi="Garamond" w:eastAsia="Garamond" w:cs="Garamond"/>
          <w:sz w:val="24"/>
          <w:szCs w:val="24"/>
        </w:rPr>
        <w:t>component</w:t>
      </w:r>
      <w:r w:rsidRPr="19B37CE8" w:rsidR="00AD3477">
        <w:rPr>
          <w:rFonts w:ascii="Garamond" w:hAnsi="Garamond" w:eastAsia="Garamond" w:cs="Garamond"/>
          <w:sz w:val="24"/>
          <w:szCs w:val="24"/>
        </w:rPr>
        <w:t xml:space="preserve"> of linguistic grammar</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for these languages, but also serves as a locus for coordination of linguistic and musical</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gesture.</w:t>
      </w:r>
    </w:p>
    <w:p w:rsidRPr="00E61324" w:rsidR="00AD3477" w:rsidP="19B37CE8" w:rsidRDefault="00AD3477" w14:paraId="3667EAE3" w14:noSpellErr="1" w14:textId="3D8D3019">
      <w:pPr>
        <w:pStyle w:val="Normal"/>
        <w:rPr>
          <w:rFonts w:ascii="Garamond" w:hAnsi="Garamond" w:eastAsia="Garamond" w:cs="Garamond"/>
          <w:sz w:val="24"/>
          <w:szCs w:val="24"/>
        </w:rPr>
      </w:pPr>
    </w:p>
    <w:p w:rsidR="58CF7034" w:rsidP="19B37CE8" w:rsidRDefault="58CF7034" w14:paraId="73013AA0" w14:textId="323B0377">
      <w:pPr>
        <w:pStyle w:val="Normal"/>
        <w:rPr>
          <w:rFonts w:ascii="Garamond" w:hAnsi="Garamond" w:eastAsia="Garamond" w:cs="Garamond"/>
          <w:b w:val="1"/>
          <w:bCs w:val="1"/>
          <w:i w:val="0"/>
          <w:iCs w:val="0"/>
          <w:caps w:val="0"/>
          <w:smallCaps w:val="0"/>
          <w:noProof w:val="0"/>
          <w:color w:val="242424"/>
          <w:sz w:val="24"/>
          <w:szCs w:val="24"/>
          <w:lang w:val="en-US"/>
        </w:rPr>
      </w:pPr>
      <w:r w:rsidRPr="19B37CE8" w:rsidR="58BD531C">
        <w:rPr>
          <w:rFonts w:ascii="Garamond" w:hAnsi="Garamond" w:eastAsia="Garamond" w:cs="Garamond"/>
          <w:b w:val="1"/>
          <w:bCs w:val="1"/>
          <w:sz w:val="24"/>
          <w:szCs w:val="24"/>
        </w:rPr>
        <w:t>Keynote 3</w:t>
      </w:r>
      <w:r w:rsidRPr="19B37CE8" w:rsidR="279987B5">
        <w:rPr>
          <w:rFonts w:ascii="Garamond" w:hAnsi="Garamond" w:eastAsia="Garamond" w:cs="Garamond"/>
          <w:b w:val="1"/>
          <w:bCs w:val="1"/>
          <w:sz w:val="24"/>
          <w:szCs w:val="24"/>
        </w:rPr>
        <w:t xml:space="preserve"> Reyna Gordon</w:t>
      </w:r>
      <w:r w:rsidRPr="19B37CE8" w:rsidR="073E1F7C">
        <w:rPr>
          <w:rFonts w:ascii="Garamond" w:hAnsi="Garamond" w:eastAsia="Garamond" w:cs="Garamond"/>
          <w:b w:val="1"/>
          <w:bCs w:val="1"/>
          <w:sz w:val="24"/>
          <w:szCs w:val="24"/>
        </w:rPr>
        <w:t xml:space="preserve"> (Vanderbilt)</w:t>
      </w:r>
      <w:r w:rsidRPr="19B37CE8" w:rsidR="58BD531C">
        <w:rPr>
          <w:rFonts w:ascii="Garamond" w:hAnsi="Garamond" w:eastAsia="Garamond" w:cs="Garamond"/>
          <w:b w:val="1"/>
          <w:bCs w:val="1"/>
          <w:sz w:val="24"/>
          <w:szCs w:val="24"/>
        </w:rPr>
        <w:t xml:space="preserve"> (</w:t>
      </w:r>
      <w:r w:rsidRPr="19B37CE8" w:rsidR="58BD531C">
        <w:rPr>
          <w:rFonts w:ascii="Garamond" w:hAnsi="Garamond" w:eastAsia="Garamond" w:cs="Garamond"/>
          <w:b w:val="1"/>
          <w:bCs w:val="1"/>
          <w:sz w:val="24"/>
          <w:szCs w:val="24"/>
        </w:rPr>
        <w:t>4:20 - 5:20</w:t>
      </w:r>
      <w:r w:rsidRPr="19B37CE8" w:rsidR="58BD531C">
        <w:rPr>
          <w:rFonts w:ascii="Garamond" w:hAnsi="Garamond" w:eastAsia="Garamond" w:cs="Garamond"/>
          <w:b w:val="1"/>
          <w:bCs w:val="1"/>
          <w:sz w:val="24"/>
          <w:szCs w:val="24"/>
        </w:rPr>
        <w:t>)</w:t>
      </w:r>
      <w:r w:rsidRPr="19B37CE8" w:rsidR="58BD531C">
        <w:rPr>
          <w:rFonts w:ascii="Garamond" w:hAnsi="Garamond" w:eastAsia="Garamond" w:cs="Garamond"/>
          <w:b w:val="1"/>
          <w:bCs w:val="1"/>
          <w:sz w:val="24"/>
          <w:szCs w:val="24"/>
        </w:rPr>
        <w:t xml:space="preserve">: </w:t>
      </w:r>
      <w:r w:rsidRPr="19B37CE8" w:rsidR="1D16FA75">
        <w:rPr>
          <w:rFonts w:ascii="Garamond" w:hAnsi="Garamond" w:eastAsia="Garamond" w:cs="Garamond"/>
          <w:b w:val="1"/>
          <w:bCs w:val="1"/>
          <w:i w:val="0"/>
          <w:iCs w:val="0"/>
          <w:caps w:val="0"/>
          <w:smallCaps w:val="0"/>
          <w:noProof w:val="0"/>
          <w:color w:val="242424"/>
          <w:sz w:val="24"/>
          <w:szCs w:val="24"/>
          <w:lang w:val="en-US"/>
        </w:rPr>
        <w:t xml:space="preserve">Genomic </w:t>
      </w:r>
      <w:r w:rsidRPr="19B37CE8" w:rsidR="4B80BD26">
        <w:rPr>
          <w:rFonts w:ascii="Garamond" w:hAnsi="Garamond" w:eastAsia="Garamond" w:cs="Garamond"/>
          <w:b w:val="1"/>
          <w:bCs w:val="1"/>
          <w:i w:val="0"/>
          <w:iCs w:val="0"/>
          <w:caps w:val="0"/>
          <w:smallCaps w:val="0"/>
          <w:noProof w:val="0"/>
          <w:color w:val="242424"/>
          <w:sz w:val="24"/>
          <w:szCs w:val="24"/>
          <w:lang w:val="en-US"/>
        </w:rPr>
        <w:t>D</w:t>
      </w:r>
      <w:r w:rsidRPr="19B37CE8" w:rsidR="1D16FA75">
        <w:rPr>
          <w:rFonts w:ascii="Garamond" w:hAnsi="Garamond" w:eastAsia="Garamond" w:cs="Garamond"/>
          <w:b w:val="1"/>
          <w:bCs w:val="1"/>
          <w:i w:val="0"/>
          <w:iCs w:val="0"/>
          <w:caps w:val="0"/>
          <w:smallCaps w:val="0"/>
          <w:noProof w:val="0"/>
          <w:color w:val="242424"/>
          <w:sz w:val="24"/>
          <w:szCs w:val="24"/>
          <w:lang w:val="en-US"/>
        </w:rPr>
        <w:t xml:space="preserve">iscoveries </w:t>
      </w:r>
      <w:r w:rsidRPr="19B37CE8" w:rsidR="4524AC81">
        <w:rPr>
          <w:rFonts w:ascii="Garamond" w:hAnsi="Garamond" w:eastAsia="Garamond" w:cs="Garamond"/>
          <w:b w:val="1"/>
          <w:bCs w:val="1"/>
          <w:i w:val="0"/>
          <w:iCs w:val="0"/>
          <w:caps w:val="0"/>
          <w:smallCaps w:val="0"/>
          <w:noProof w:val="0"/>
          <w:color w:val="242424"/>
          <w:sz w:val="24"/>
          <w:szCs w:val="24"/>
          <w:lang w:val="en-US"/>
        </w:rPr>
        <w:t>S</w:t>
      </w:r>
      <w:r w:rsidRPr="19B37CE8" w:rsidR="1D16FA75">
        <w:rPr>
          <w:rFonts w:ascii="Garamond" w:hAnsi="Garamond" w:eastAsia="Garamond" w:cs="Garamond"/>
          <w:b w:val="1"/>
          <w:bCs w:val="1"/>
          <w:i w:val="0"/>
          <w:iCs w:val="0"/>
          <w:caps w:val="0"/>
          <w:smallCaps w:val="0"/>
          <w:noProof w:val="0"/>
          <w:color w:val="242424"/>
          <w:sz w:val="24"/>
          <w:szCs w:val="24"/>
          <w:lang w:val="en-US"/>
        </w:rPr>
        <w:t xml:space="preserve">hed </w:t>
      </w:r>
      <w:r w:rsidRPr="19B37CE8" w:rsidR="3845FD94">
        <w:rPr>
          <w:rFonts w:ascii="Garamond" w:hAnsi="Garamond" w:eastAsia="Garamond" w:cs="Garamond"/>
          <w:b w:val="1"/>
          <w:bCs w:val="1"/>
          <w:i w:val="0"/>
          <w:iCs w:val="0"/>
          <w:caps w:val="0"/>
          <w:smallCaps w:val="0"/>
          <w:noProof w:val="0"/>
          <w:color w:val="242424"/>
          <w:sz w:val="24"/>
          <w:szCs w:val="24"/>
          <w:lang w:val="en-US"/>
        </w:rPr>
        <w:t>N</w:t>
      </w:r>
      <w:r w:rsidRPr="19B37CE8" w:rsidR="1D16FA75">
        <w:rPr>
          <w:rFonts w:ascii="Garamond" w:hAnsi="Garamond" w:eastAsia="Garamond" w:cs="Garamond"/>
          <w:b w:val="1"/>
          <w:bCs w:val="1"/>
          <w:i w:val="0"/>
          <w:iCs w:val="0"/>
          <w:caps w:val="0"/>
          <w:smallCaps w:val="0"/>
          <w:noProof w:val="0"/>
          <w:color w:val="242424"/>
          <w:sz w:val="24"/>
          <w:szCs w:val="24"/>
          <w:lang w:val="en-US"/>
        </w:rPr>
        <w:t xml:space="preserve">ew </w:t>
      </w:r>
      <w:r w:rsidRPr="19B37CE8" w:rsidR="63E9F8D9">
        <w:rPr>
          <w:rFonts w:ascii="Garamond" w:hAnsi="Garamond" w:eastAsia="Garamond" w:cs="Garamond"/>
          <w:b w:val="1"/>
          <w:bCs w:val="1"/>
          <w:i w:val="0"/>
          <w:iCs w:val="0"/>
          <w:caps w:val="0"/>
          <w:smallCaps w:val="0"/>
          <w:noProof w:val="0"/>
          <w:color w:val="242424"/>
          <w:sz w:val="24"/>
          <w:szCs w:val="24"/>
          <w:lang w:val="en-US"/>
        </w:rPr>
        <w:t>L</w:t>
      </w:r>
      <w:r w:rsidRPr="19B37CE8" w:rsidR="1D16FA75">
        <w:rPr>
          <w:rFonts w:ascii="Garamond" w:hAnsi="Garamond" w:eastAsia="Garamond" w:cs="Garamond"/>
          <w:b w:val="1"/>
          <w:bCs w:val="1"/>
          <w:i w:val="0"/>
          <w:iCs w:val="0"/>
          <w:caps w:val="0"/>
          <w:smallCaps w:val="0"/>
          <w:noProof w:val="0"/>
          <w:color w:val="242424"/>
          <w:sz w:val="24"/>
          <w:szCs w:val="24"/>
          <w:lang w:val="en-US"/>
        </w:rPr>
        <w:t xml:space="preserve">ight on the </w:t>
      </w:r>
      <w:r w:rsidRPr="19B37CE8" w:rsidR="494AB30A">
        <w:rPr>
          <w:rFonts w:ascii="Garamond" w:hAnsi="Garamond" w:eastAsia="Garamond" w:cs="Garamond"/>
          <w:b w:val="1"/>
          <w:bCs w:val="1"/>
          <w:i w:val="0"/>
          <w:iCs w:val="0"/>
          <w:caps w:val="0"/>
          <w:smallCaps w:val="0"/>
          <w:noProof w:val="0"/>
          <w:color w:val="242424"/>
          <w:sz w:val="24"/>
          <w:szCs w:val="24"/>
          <w:lang w:val="en-US"/>
        </w:rPr>
        <w:t>B</w:t>
      </w:r>
      <w:r w:rsidRPr="19B37CE8" w:rsidR="1D16FA75">
        <w:rPr>
          <w:rFonts w:ascii="Garamond" w:hAnsi="Garamond" w:eastAsia="Garamond" w:cs="Garamond"/>
          <w:b w:val="1"/>
          <w:bCs w:val="1"/>
          <w:i w:val="0"/>
          <w:iCs w:val="0"/>
          <w:caps w:val="0"/>
          <w:smallCaps w:val="0"/>
          <w:noProof w:val="0"/>
          <w:color w:val="242424"/>
          <w:sz w:val="24"/>
          <w:szCs w:val="24"/>
          <w:lang w:val="en-US"/>
        </w:rPr>
        <w:t xml:space="preserve">iological </w:t>
      </w:r>
      <w:r w:rsidRPr="19B37CE8" w:rsidR="71D195FA">
        <w:rPr>
          <w:rFonts w:ascii="Garamond" w:hAnsi="Garamond" w:eastAsia="Garamond" w:cs="Garamond"/>
          <w:b w:val="1"/>
          <w:bCs w:val="1"/>
          <w:i w:val="0"/>
          <w:iCs w:val="0"/>
          <w:caps w:val="0"/>
          <w:smallCaps w:val="0"/>
          <w:noProof w:val="0"/>
          <w:color w:val="242424"/>
          <w:sz w:val="24"/>
          <w:szCs w:val="24"/>
          <w:lang w:val="en-US"/>
        </w:rPr>
        <w:t>U</w:t>
      </w:r>
      <w:r w:rsidRPr="19B37CE8" w:rsidR="1D16FA75">
        <w:rPr>
          <w:rFonts w:ascii="Garamond" w:hAnsi="Garamond" w:eastAsia="Garamond" w:cs="Garamond"/>
          <w:b w:val="1"/>
          <w:bCs w:val="1"/>
          <w:i w:val="0"/>
          <w:iCs w:val="0"/>
          <w:caps w:val="0"/>
          <w:smallCaps w:val="0"/>
          <w:noProof w:val="0"/>
          <w:color w:val="242424"/>
          <w:sz w:val="24"/>
          <w:szCs w:val="24"/>
          <w:lang w:val="en-US"/>
        </w:rPr>
        <w:t xml:space="preserve">nderpinnings of </w:t>
      </w:r>
      <w:r w:rsidRPr="19B37CE8" w:rsidR="55173DA8">
        <w:rPr>
          <w:rFonts w:ascii="Garamond" w:hAnsi="Garamond" w:eastAsia="Garamond" w:cs="Garamond"/>
          <w:b w:val="1"/>
          <w:bCs w:val="1"/>
          <w:i w:val="0"/>
          <w:iCs w:val="0"/>
          <w:caps w:val="0"/>
          <w:smallCaps w:val="0"/>
          <w:noProof w:val="0"/>
          <w:color w:val="242424"/>
          <w:sz w:val="24"/>
          <w:szCs w:val="24"/>
          <w:lang w:val="en-US"/>
        </w:rPr>
        <w:t>H</w:t>
      </w:r>
      <w:r w:rsidRPr="19B37CE8" w:rsidR="1D16FA75">
        <w:rPr>
          <w:rFonts w:ascii="Garamond" w:hAnsi="Garamond" w:eastAsia="Garamond" w:cs="Garamond"/>
          <w:b w:val="1"/>
          <w:bCs w:val="1"/>
          <w:i w:val="0"/>
          <w:iCs w:val="0"/>
          <w:caps w:val="0"/>
          <w:smallCaps w:val="0"/>
          <w:noProof w:val="0"/>
          <w:color w:val="242424"/>
          <w:sz w:val="24"/>
          <w:szCs w:val="24"/>
          <w:lang w:val="en-US"/>
        </w:rPr>
        <w:t xml:space="preserve">uman </w:t>
      </w:r>
      <w:r w:rsidRPr="19B37CE8" w:rsidR="020F6D9A">
        <w:rPr>
          <w:rFonts w:ascii="Garamond" w:hAnsi="Garamond" w:eastAsia="Garamond" w:cs="Garamond"/>
          <w:b w:val="1"/>
          <w:bCs w:val="1"/>
          <w:i w:val="0"/>
          <w:iCs w:val="0"/>
          <w:caps w:val="0"/>
          <w:smallCaps w:val="0"/>
          <w:noProof w:val="0"/>
          <w:color w:val="242424"/>
          <w:sz w:val="24"/>
          <w:szCs w:val="24"/>
          <w:lang w:val="en-US"/>
        </w:rPr>
        <w:t>M</w:t>
      </w:r>
      <w:r w:rsidRPr="19B37CE8" w:rsidR="1D16FA75">
        <w:rPr>
          <w:rFonts w:ascii="Garamond" w:hAnsi="Garamond" w:eastAsia="Garamond" w:cs="Garamond"/>
          <w:b w:val="1"/>
          <w:bCs w:val="1"/>
          <w:i w:val="0"/>
          <w:iCs w:val="0"/>
          <w:caps w:val="0"/>
          <w:smallCaps w:val="0"/>
          <w:noProof w:val="0"/>
          <w:color w:val="242424"/>
          <w:sz w:val="24"/>
          <w:szCs w:val="24"/>
          <w:lang w:val="en-US"/>
        </w:rPr>
        <w:t xml:space="preserve">usicality and </w:t>
      </w:r>
      <w:r w:rsidRPr="19B37CE8" w:rsidR="5AF3015C">
        <w:rPr>
          <w:rFonts w:ascii="Garamond" w:hAnsi="Garamond" w:eastAsia="Garamond" w:cs="Garamond"/>
          <w:b w:val="1"/>
          <w:bCs w:val="1"/>
          <w:i w:val="0"/>
          <w:iCs w:val="0"/>
          <w:caps w:val="0"/>
          <w:smallCaps w:val="0"/>
          <w:noProof w:val="0"/>
          <w:color w:val="242424"/>
          <w:sz w:val="24"/>
          <w:szCs w:val="24"/>
          <w:lang w:val="en-US"/>
        </w:rPr>
        <w:t>L</w:t>
      </w:r>
      <w:r w:rsidRPr="19B37CE8" w:rsidR="1D16FA75">
        <w:rPr>
          <w:rFonts w:ascii="Garamond" w:hAnsi="Garamond" w:eastAsia="Garamond" w:cs="Garamond"/>
          <w:b w:val="1"/>
          <w:bCs w:val="1"/>
          <w:i w:val="0"/>
          <w:iCs w:val="0"/>
          <w:caps w:val="0"/>
          <w:smallCaps w:val="0"/>
          <w:noProof w:val="0"/>
          <w:color w:val="242424"/>
          <w:sz w:val="24"/>
          <w:szCs w:val="24"/>
          <w:lang w:val="en-US"/>
        </w:rPr>
        <w:t>anguage</w:t>
      </w:r>
    </w:p>
    <w:p w:rsidR="58CF7034" w:rsidP="19B37CE8" w:rsidRDefault="58CF7034" w14:paraId="6B92DDC3" w14:textId="379A2983">
      <w:pPr>
        <w:pStyle w:val="Normal"/>
        <w:rPr>
          <w:rFonts w:ascii="Garamond" w:hAnsi="Garamond" w:eastAsia="Garamond" w:cs="Garamond"/>
          <w:b w:val="0"/>
          <w:bCs w:val="0"/>
          <w:i w:val="0"/>
          <w:iCs w:val="0"/>
          <w:caps w:val="0"/>
          <w:smallCaps w:val="0"/>
          <w:noProof w:val="0"/>
          <w:color w:val="242424"/>
          <w:sz w:val="24"/>
          <w:szCs w:val="24"/>
          <w:lang w:val="en-US"/>
        </w:rPr>
      </w:pPr>
      <w:r w:rsidRPr="19B37CE8" w:rsidR="192A9350">
        <w:rPr>
          <w:rFonts w:ascii="Garamond" w:hAnsi="Garamond" w:eastAsia="Garamond" w:cs="Garamond"/>
          <w:b w:val="0"/>
          <w:bCs w:val="0"/>
          <w:i w:val="0"/>
          <w:iCs w:val="0"/>
          <w:caps w:val="0"/>
          <w:smallCaps w:val="0"/>
          <w:noProof w:val="0"/>
          <w:color w:val="242424"/>
          <w:sz w:val="24"/>
          <w:szCs w:val="24"/>
          <w:lang w:val="en-US"/>
        </w:rPr>
        <w:t xml:space="preserve">Studies of inter-individual differences in musical rhythm and language skills often show positive associations, even when the stimuli and tasks are quite different. Complementing neurocognitive explanations, in this talk I will focus on genomic approaches that are unraveling some of the shared variance between people's rhythm and language abilities. I will discuss the Musical Abilities, Pleiotropy, Language, and Environment (MAPLE) framework, and make a case that it will fill a key gap in our understanding of the etiology of individual differences in language acquisition and skill during the </w:t>
      </w:r>
      <w:r w:rsidRPr="19B37CE8" w:rsidR="192A9350">
        <w:rPr>
          <w:rFonts w:ascii="Garamond" w:hAnsi="Garamond" w:eastAsia="Garamond" w:cs="Garamond"/>
          <w:b w:val="0"/>
          <w:bCs w:val="0"/>
          <w:i w:val="0"/>
          <w:iCs w:val="0"/>
          <w:caps w:val="0"/>
          <w:smallCaps w:val="0"/>
          <w:noProof w:val="0"/>
          <w:color w:val="242424"/>
          <w:sz w:val="24"/>
          <w:szCs w:val="24"/>
          <w:lang w:val="en-US"/>
        </w:rPr>
        <w:t>lifespan .</w:t>
      </w:r>
      <w:r w:rsidRPr="19B37CE8" w:rsidR="192A9350">
        <w:rPr>
          <w:rFonts w:ascii="Garamond" w:hAnsi="Garamond" w:eastAsia="Garamond" w:cs="Garamond"/>
          <w:b w:val="0"/>
          <w:bCs w:val="0"/>
          <w:i w:val="0"/>
          <w:iCs w:val="0"/>
          <w:caps w:val="0"/>
          <w:smallCaps w:val="0"/>
          <w:noProof w:val="0"/>
          <w:color w:val="242424"/>
          <w:sz w:val="24"/>
          <w:szCs w:val="24"/>
          <w:lang w:val="en-US"/>
        </w:rPr>
        <w:t xml:space="preserve"> We posit that musical and language-related abilities </w:t>
      </w:r>
      <w:r w:rsidRPr="19B37CE8" w:rsidR="192A9350">
        <w:rPr>
          <w:rFonts w:ascii="Garamond" w:hAnsi="Garamond" w:eastAsia="Garamond" w:cs="Garamond"/>
          <w:b w:val="0"/>
          <w:bCs w:val="0"/>
          <w:i w:val="0"/>
          <w:iCs w:val="0"/>
          <w:caps w:val="0"/>
          <w:smallCaps w:val="0"/>
          <w:noProof w:val="0"/>
          <w:color w:val="242424"/>
          <w:sz w:val="24"/>
          <w:szCs w:val="24"/>
          <w:lang w:val="en-US"/>
        </w:rPr>
        <w:t>likely share</w:t>
      </w:r>
      <w:r w:rsidRPr="19B37CE8" w:rsidR="192A9350">
        <w:rPr>
          <w:rFonts w:ascii="Garamond" w:hAnsi="Garamond" w:eastAsia="Garamond" w:cs="Garamond"/>
          <w:b w:val="0"/>
          <w:bCs w:val="0"/>
          <w:i w:val="0"/>
          <w:iCs w:val="0"/>
          <w:caps w:val="0"/>
          <w:smallCaps w:val="0"/>
          <w:noProof w:val="0"/>
          <w:color w:val="242424"/>
          <w:sz w:val="24"/>
          <w:szCs w:val="24"/>
          <w:lang w:val="en-US"/>
        </w:rPr>
        <w:t xml:space="preserve"> some common genetic architecture (i.e., genetic pleiotropy) in addition </w:t>
      </w:r>
      <w:r w:rsidRPr="19B37CE8" w:rsidR="192A9350">
        <w:rPr>
          <w:rFonts w:ascii="Garamond" w:hAnsi="Garamond" w:eastAsia="Garamond" w:cs="Garamond"/>
          <w:b w:val="0"/>
          <w:bCs w:val="0"/>
          <w:i w:val="0"/>
          <w:iCs w:val="0"/>
          <w:caps w:val="0"/>
          <w:smallCaps w:val="0"/>
          <w:noProof w:val="0"/>
          <w:color w:val="242424"/>
          <w:sz w:val="24"/>
          <w:szCs w:val="24"/>
          <w:lang w:val="en-US"/>
        </w:rPr>
        <w:t>to some degree of</w:t>
      </w:r>
      <w:r w:rsidRPr="19B37CE8" w:rsidR="192A9350">
        <w:rPr>
          <w:rFonts w:ascii="Garamond" w:hAnsi="Garamond" w:eastAsia="Garamond" w:cs="Garamond"/>
          <w:b w:val="0"/>
          <w:bCs w:val="0"/>
          <w:i w:val="0"/>
          <w:iCs w:val="0"/>
          <w:caps w:val="0"/>
          <w:smallCaps w:val="0"/>
          <w:noProof w:val="0"/>
          <w:color w:val="242424"/>
          <w:sz w:val="24"/>
          <w:szCs w:val="24"/>
          <w:lang w:val="en-US"/>
        </w:rPr>
        <w:t xml:space="preserve"> overlapping neural endophenotypes. I will present new genomic and epidemiological findings in support of MAPLE's predictions, revealing mechanistic underpinnings in the form of pleiotropy of rhythm and language traits and their downstream neurobiological processes influenced by that shared genetic variation.</w:t>
      </w:r>
    </w:p>
    <w:p w:rsidR="58CF7034" w:rsidP="19B37CE8" w:rsidRDefault="58CF7034" w14:paraId="428EED0B" w14:textId="20403411">
      <w:pPr>
        <w:rPr>
          <w:rFonts w:ascii="Garamond" w:hAnsi="Garamond" w:eastAsia="Garamond" w:cs="Garamond"/>
          <w:sz w:val="24"/>
          <w:szCs w:val="24"/>
        </w:rPr>
      </w:pPr>
    </w:p>
    <w:p w:rsidRPr="00E61324" w:rsidR="00AD3477" w:rsidP="19B37CE8" w:rsidRDefault="00AD3477" w14:paraId="28773F75" w14:textId="446B1A14">
      <w:pPr>
        <w:rPr>
          <w:rFonts w:ascii="Garamond" w:hAnsi="Garamond" w:eastAsia="Garamond" w:cs="Garamond"/>
          <w:b w:val="1"/>
          <w:bCs w:val="1"/>
          <w:sz w:val="24"/>
          <w:szCs w:val="24"/>
        </w:rPr>
      </w:pPr>
      <w:r w:rsidRPr="19B37CE8" w:rsidR="00AD3477">
        <w:rPr>
          <w:rFonts w:ascii="Garamond" w:hAnsi="Garamond" w:eastAsia="Garamond" w:cs="Garamond"/>
          <w:b w:val="1"/>
          <w:bCs w:val="1"/>
          <w:sz w:val="24"/>
          <w:szCs w:val="24"/>
        </w:rPr>
        <w:t>Demo 1</w:t>
      </w:r>
      <w:r w:rsidRPr="19B37CE8" w:rsidR="16C8F12F">
        <w:rPr>
          <w:rFonts w:ascii="Garamond" w:hAnsi="Garamond" w:eastAsia="Garamond" w:cs="Garamond"/>
          <w:b w:val="1"/>
          <w:bCs w:val="1"/>
          <w:sz w:val="24"/>
          <w:szCs w:val="24"/>
        </w:rPr>
        <w:t xml:space="preserve"> Sparrow </w:t>
      </w:r>
      <w:r w:rsidRPr="19B37CE8" w:rsidR="16C8F12F">
        <w:rPr>
          <w:rFonts w:ascii="Garamond" w:hAnsi="Garamond" w:eastAsia="Garamond" w:cs="Garamond"/>
          <w:b w:val="1"/>
          <w:bCs w:val="1"/>
          <w:sz w:val="24"/>
          <w:szCs w:val="24"/>
        </w:rPr>
        <w:t>LoCurt</w:t>
      </w:r>
      <w:r w:rsidRPr="19B37CE8" w:rsidR="16C8F12F">
        <w:rPr>
          <w:rFonts w:ascii="Garamond" w:hAnsi="Garamond" w:eastAsia="Garamond" w:cs="Garamond"/>
          <w:b w:val="1"/>
          <w:bCs w:val="1"/>
          <w:sz w:val="24"/>
          <w:szCs w:val="24"/>
        </w:rPr>
        <w:t xml:space="preserve"> </w:t>
      </w:r>
      <w:r w:rsidRPr="19B37CE8" w:rsidR="2D27BB8D">
        <w:rPr>
          <w:rFonts w:ascii="Garamond" w:hAnsi="Garamond" w:eastAsia="Garamond" w:cs="Garamond"/>
          <w:b w:val="1"/>
          <w:bCs w:val="1"/>
          <w:sz w:val="24"/>
          <w:szCs w:val="24"/>
        </w:rPr>
        <w:t xml:space="preserve">(Colorado) </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5:20 - 5:40</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 Breaking Boundaries: Expressions of Masculinity in the World of B-boys</w:t>
      </w:r>
    </w:p>
    <w:p w:rsidRPr="00E61324" w:rsidR="00AD3477" w:rsidP="19B37CE8" w:rsidRDefault="00AD3477" w14:paraId="43AE625D" w14:textId="0F97A18B">
      <w:pPr>
        <w:rPr>
          <w:rFonts w:ascii="Garamond" w:hAnsi="Garamond" w:eastAsia="Garamond" w:cs="Garamond"/>
          <w:sz w:val="24"/>
          <w:szCs w:val="24"/>
        </w:rPr>
      </w:pPr>
      <w:r w:rsidRPr="19B37CE8" w:rsidR="00AD3477">
        <w:rPr>
          <w:rFonts w:ascii="Garamond" w:hAnsi="Garamond" w:eastAsia="Garamond" w:cs="Garamond"/>
          <w:sz w:val="24"/>
          <w:szCs w:val="24"/>
        </w:rPr>
        <w:t>This paper examines expressions of masculinity in b-boying/b-</w:t>
      </w:r>
      <w:r w:rsidRPr="19B37CE8" w:rsidR="00AD3477">
        <w:rPr>
          <w:rFonts w:ascii="Garamond" w:hAnsi="Garamond" w:eastAsia="Garamond" w:cs="Garamond"/>
          <w:sz w:val="24"/>
          <w:szCs w:val="24"/>
        </w:rPr>
        <w:t>girling, or</w:t>
      </w:r>
      <w:r w:rsidRPr="19B37CE8" w:rsidR="00AD3477">
        <w:rPr>
          <w:rFonts w:ascii="Garamond" w:hAnsi="Garamond" w:eastAsia="Garamond" w:cs="Garamond"/>
          <w:sz w:val="24"/>
          <w:szCs w:val="24"/>
        </w:rPr>
        <w:t xml:space="preserve"> breaking</w:t>
      </w:r>
      <w:r w:rsidRPr="19B37CE8" w:rsidR="1F8085F9">
        <w:rPr>
          <w:rFonts w:ascii="Garamond" w:hAnsi="Garamond" w:eastAsia="Garamond" w:cs="Garamond"/>
          <w:sz w:val="24"/>
          <w:szCs w:val="24"/>
        </w:rPr>
        <w:t xml:space="preserve"> – </w:t>
      </w:r>
      <w:r w:rsidRPr="19B37CE8" w:rsidR="00AD3477">
        <w:rPr>
          <w:rFonts w:ascii="Garamond" w:hAnsi="Garamond" w:eastAsia="Garamond" w:cs="Garamond"/>
          <w:sz w:val="24"/>
          <w:szCs w:val="24"/>
        </w:rPr>
        <w:t>a</w:t>
      </w:r>
      <w:r w:rsidRPr="19B37CE8" w:rsidR="00AD3477">
        <w:rPr>
          <w:rFonts w:ascii="Garamond" w:hAnsi="Garamond" w:eastAsia="Garamond" w:cs="Garamond"/>
          <w:sz w:val="24"/>
          <w:szCs w:val="24"/>
        </w:rPr>
        <w:t>n element</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 xml:space="preserve">of </w:t>
      </w:r>
      <w:r w:rsidRPr="19B37CE8" w:rsidR="60F3C609">
        <w:rPr>
          <w:rFonts w:ascii="Garamond" w:hAnsi="Garamond" w:eastAsia="Garamond" w:cs="Garamond"/>
          <w:sz w:val="24"/>
          <w:szCs w:val="24"/>
        </w:rPr>
        <w:t>h</w:t>
      </w:r>
      <w:r w:rsidRPr="19B37CE8" w:rsidR="00AD3477">
        <w:rPr>
          <w:rFonts w:ascii="Garamond" w:hAnsi="Garamond" w:eastAsia="Garamond" w:cs="Garamond"/>
          <w:sz w:val="24"/>
          <w:szCs w:val="24"/>
        </w:rPr>
        <w:t>ip-hop culture. Using a historical backdrop, personal and public interviews, and praxis, it</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illustrates the prevalence of masculinity within breaking. It asks: how is gender valued in the</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scene? How does one’s gender performance impact their acceptance by and sense of</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 xml:space="preserve">belonging within it? This discussion </w:t>
      </w:r>
      <w:r w:rsidRPr="19B37CE8" w:rsidR="00AD3477">
        <w:rPr>
          <w:rFonts w:ascii="Garamond" w:hAnsi="Garamond" w:eastAsia="Garamond" w:cs="Garamond"/>
          <w:sz w:val="24"/>
          <w:szCs w:val="24"/>
        </w:rPr>
        <w:t>opens up</w:t>
      </w:r>
      <w:r w:rsidRPr="19B37CE8" w:rsidR="00AD3477">
        <w:rPr>
          <w:rFonts w:ascii="Garamond" w:hAnsi="Garamond" w:eastAsia="Garamond" w:cs="Garamond"/>
          <w:sz w:val="24"/>
          <w:szCs w:val="24"/>
        </w:rPr>
        <w:t xml:space="preserve"> other interdisciplinary avenues for understanding</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gender expression, including but not limited to the connection between this dance style and its</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music, and potential expressive limitations -- if dance is a language -- of a style founded in and</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exalting masculinity.</w:t>
      </w:r>
    </w:p>
    <w:p w:rsidR="19B37CE8" w:rsidP="19B37CE8" w:rsidRDefault="19B37CE8" w14:paraId="47CF9C95" w14:textId="22AF491B">
      <w:pPr>
        <w:rPr>
          <w:rFonts w:ascii="Garamond" w:hAnsi="Garamond" w:eastAsia="Garamond" w:cs="Garamond"/>
          <w:sz w:val="24"/>
          <w:szCs w:val="24"/>
        </w:rPr>
      </w:pPr>
    </w:p>
    <w:p w:rsidR="19B37CE8" w:rsidRDefault="19B37CE8" w14:paraId="2EC90259" w14:textId="49355964">
      <w:r>
        <w:br w:type="page"/>
      </w:r>
    </w:p>
    <w:p w:rsidR="19B37CE8" w:rsidP="19B37CE8" w:rsidRDefault="19B37CE8" w14:paraId="72531B30" w14:textId="75F51FF8">
      <w:pPr>
        <w:rPr>
          <w:rFonts w:ascii="Garamond" w:hAnsi="Garamond" w:eastAsia="Garamond" w:cs="Garamond"/>
          <w:sz w:val="24"/>
          <w:szCs w:val="24"/>
        </w:rPr>
      </w:pPr>
    </w:p>
    <w:p w:rsidR="19B37CE8" w:rsidP="19B37CE8" w:rsidRDefault="19B37CE8" w14:noSpellErr="1" w14:paraId="4797D889" w14:textId="451CCAF0">
      <w:pPr>
        <w:pStyle w:val="Normal"/>
        <w:rPr>
          <w:rFonts w:ascii="Garamond" w:hAnsi="Garamond" w:eastAsia="Garamond" w:cs="Garamond"/>
          <w:sz w:val="24"/>
          <w:szCs w:val="24"/>
        </w:rPr>
      </w:pPr>
    </w:p>
    <w:p w:rsidR="00AD3477" w:rsidP="19B37CE8" w:rsidRDefault="00E61324" w14:paraId="2C87FC02" w14:textId="55AF730F">
      <w:pPr>
        <w:rPr>
          <w:rFonts w:ascii="Garamond" w:hAnsi="Garamond" w:eastAsia="Garamond" w:cs="Garamond"/>
          <w:b w:val="1"/>
          <w:bCs w:val="1"/>
          <w:sz w:val="28"/>
          <w:szCs w:val="28"/>
          <w:u w:val="single"/>
        </w:rPr>
      </w:pPr>
      <w:r w:rsidRPr="19B37CE8" w:rsidR="00E61324">
        <w:rPr>
          <w:rFonts w:ascii="Garamond" w:hAnsi="Garamond" w:eastAsia="Garamond" w:cs="Garamond"/>
          <w:b w:val="1"/>
          <w:bCs w:val="1"/>
          <w:sz w:val="28"/>
          <w:szCs w:val="28"/>
          <w:u w:val="single"/>
        </w:rPr>
        <w:t>SATURDAY</w:t>
      </w:r>
      <w:r w:rsidRPr="19B37CE8" w:rsidR="3A29E26A">
        <w:rPr>
          <w:rFonts w:ascii="Garamond" w:hAnsi="Garamond" w:eastAsia="Garamond" w:cs="Garamond"/>
          <w:b w:val="1"/>
          <w:bCs w:val="1"/>
          <w:sz w:val="28"/>
          <w:szCs w:val="28"/>
          <w:u w:val="single"/>
        </w:rPr>
        <w:t>, October 5</w:t>
      </w:r>
    </w:p>
    <w:p w:rsidRPr="00E61324" w:rsidR="00AD3477" w:rsidP="19B37CE8" w:rsidRDefault="00AD3477" w14:paraId="72E91123" w14:noSpellErr="1" w14:textId="1D5289A7">
      <w:pPr>
        <w:pStyle w:val="Normal"/>
        <w:rPr>
          <w:rFonts w:ascii="Garamond" w:hAnsi="Garamond" w:eastAsia="Garamond" w:cs="Garamond"/>
          <w:sz w:val="24"/>
          <w:szCs w:val="24"/>
        </w:rPr>
      </w:pPr>
    </w:p>
    <w:p w:rsidR="62D32D45" w:rsidP="19B37CE8" w:rsidRDefault="62D32D45" w14:paraId="48CD18E3" w14:textId="73508E38">
      <w:pPr>
        <w:pStyle w:val="Normal"/>
        <w:rPr>
          <w:rFonts w:ascii="Garamond" w:hAnsi="Garamond" w:eastAsia="Garamond" w:cs="Garamond"/>
          <w:b w:val="1"/>
          <w:bCs w:val="1"/>
          <w:i w:val="0"/>
          <w:iCs w:val="0"/>
          <w:caps w:val="0"/>
          <w:smallCaps w:val="0"/>
          <w:noProof w:val="0"/>
          <w:color w:val="242424"/>
          <w:sz w:val="24"/>
          <w:szCs w:val="24"/>
          <w:lang w:val="en-US"/>
        </w:rPr>
      </w:pPr>
      <w:r w:rsidRPr="19B37CE8" w:rsidR="00AD3477">
        <w:rPr>
          <w:rFonts w:ascii="Garamond" w:hAnsi="Garamond" w:eastAsia="Garamond" w:cs="Garamond"/>
          <w:b w:val="1"/>
          <w:bCs w:val="1"/>
          <w:sz w:val="24"/>
          <w:szCs w:val="24"/>
        </w:rPr>
        <w:t>Keynote 4</w:t>
      </w:r>
      <w:r w:rsidRPr="19B37CE8" w:rsidR="00AD3477">
        <w:rPr>
          <w:rFonts w:ascii="Garamond" w:hAnsi="Garamond" w:eastAsia="Garamond" w:cs="Garamond"/>
          <w:b w:val="1"/>
          <w:bCs w:val="1"/>
          <w:sz w:val="24"/>
          <w:szCs w:val="24"/>
        </w:rPr>
        <w:t xml:space="preserve"> </w:t>
      </w:r>
      <w:r w:rsidRPr="19B37CE8" w:rsidR="52ECCF64">
        <w:rPr>
          <w:rFonts w:ascii="Garamond" w:hAnsi="Garamond" w:eastAsia="Garamond" w:cs="Garamond"/>
          <w:b w:val="1"/>
          <w:bCs w:val="1"/>
          <w:sz w:val="24"/>
          <w:szCs w:val="24"/>
        </w:rPr>
        <w:t>Isab</w:t>
      </w:r>
      <w:r w:rsidRPr="19B37CE8" w:rsidR="52ECCF64">
        <w:rPr>
          <w:rFonts w:ascii="Garamond" w:hAnsi="Garamond" w:eastAsia="Garamond" w:cs="Garamond"/>
          <w:b w:val="1"/>
          <w:bCs w:val="1"/>
          <w:sz w:val="24"/>
          <w:szCs w:val="24"/>
        </w:rPr>
        <w:t xml:space="preserve">elle </w:t>
      </w:r>
      <w:r w:rsidRPr="19B37CE8" w:rsidR="52ECCF64">
        <w:rPr>
          <w:rFonts w:ascii="Garamond" w:hAnsi="Garamond" w:eastAsia="Garamond" w:cs="Garamond"/>
          <w:b w:val="1"/>
          <w:bCs w:val="1"/>
          <w:sz w:val="24"/>
          <w:szCs w:val="24"/>
        </w:rPr>
        <w:t>Charnavel</w:t>
      </w:r>
      <w:r w:rsidRPr="19B37CE8" w:rsidR="375EFDFC">
        <w:rPr>
          <w:rFonts w:ascii="Garamond" w:hAnsi="Garamond" w:eastAsia="Garamond" w:cs="Garamond"/>
          <w:b w:val="1"/>
          <w:bCs w:val="1"/>
          <w:sz w:val="24"/>
          <w:szCs w:val="24"/>
        </w:rPr>
        <w:t xml:space="preserve"> </w:t>
      </w:r>
      <w:r w:rsidRPr="19B37CE8" w:rsidR="09CAA2E5">
        <w:rPr>
          <w:rFonts w:ascii="Garamond" w:hAnsi="Garamond" w:eastAsia="Garamond" w:cs="Garamond"/>
          <w:b w:val="1"/>
          <w:bCs w:val="1"/>
          <w:sz w:val="24"/>
          <w:szCs w:val="24"/>
        </w:rPr>
        <w:t xml:space="preserve">(Université de Genève) </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9:30 -</w:t>
      </w:r>
      <w:r w:rsidRPr="19B37CE8" w:rsidR="00AD3477">
        <w:rPr>
          <w:rFonts w:ascii="Garamond" w:hAnsi="Garamond" w:eastAsia="Garamond" w:cs="Garamond"/>
          <w:b w:val="1"/>
          <w:bCs w:val="1"/>
          <w:sz w:val="24"/>
          <w:szCs w:val="24"/>
        </w:rPr>
        <w:t xml:space="preserve"> 10:30</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 xml:space="preserve">: </w:t>
      </w:r>
      <w:r w:rsidRPr="19B37CE8" w:rsidR="491BC376">
        <w:rPr>
          <w:rFonts w:ascii="Garamond" w:hAnsi="Garamond" w:eastAsia="Garamond" w:cs="Garamond"/>
          <w:b w:val="1"/>
          <w:bCs w:val="1"/>
          <w:i w:val="0"/>
          <w:iCs w:val="0"/>
          <w:caps w:val="0"/>
          <w:smallCaps w:val="0"/>
          <w:noProof w:val="0"/>
          <w:color w:val="242424"/>
          <w:sz w:val="24"/>
          <w:szCs w:val="24"/>
          <w:lang w:val="en-US"/>
        </w:rPr>
        <w:t>Linking Music and Dance Per</w:t>
      </w:r>
      <w:r w:rsidRPr="19B37CE8" w:rsidR="491BC376">
        <w:rPr>
          <w:rFonts w:ascii="Garamond" w:hAnsi="Garamond" w:eastAsia="Garamond" w:cs="Garamond"/>
          <w:b w:val="1"/>
          <w:bCs w:val="1"/>
          <w:i w:val="0"/>
          <w:iCs w:val="0"/>
          <w:caps w:val="0"/>
          <w:smallCaps w:val="0"/>
          <w:noProof w:val="0"/>
          <w:color w:val="242424"/>
          <w:sz w:val="24"/>
          <w:szCs w:val="24"/>
          <w:lang w:val="en-US"/>
        </w:rPr>
        <w:t>c</w:t>
      </w:r>
      <w:r w:rsidRPr="19B37CE8" w:rsidR="491BC376">
        <w:rPr>
          <w:rFonts w:ascii="Garamond" w:hAnsi="Garamond" w:eastAsia="Garamond" w:cs="Garamond"/>
          <w:b w:val="1"/>
          <w:bCs w:val="1"/>
          <w:i w:val="0"/>
          <w:iCs w:val="0"/>
          <w:caps w:val="0"/>
          <w:smallCaps w:val="0"/>
          <w:noProof w:val="0"/>
          <w:color w:val="242424"/>
          <w:sz w:val="24"/>
          <w:szCs w:val="24"/>
          <w:lang w:val="en-US"/>
        </w:rPr>
        <w:t xml:space="preserve">eption: </w:t>
      </w:r>
      <w:r w:rsidRPr="19B37CE8" w:rsidR="15112BD8">
        <w:rPr>
          <w:rFonts w:ascii="Garamond" w:hAnsi="Garamond" w:eastAsia="Garamond" w:cs="Garamond"/>
          <w:b w:val="1"/>
          <w:bCs w:val="1"/>
          <w:i w:val="0"/>
          <w:iCs w:val="0"/>
          <w:caps w:val="0"/>
          <w:smallCaps w:val="0"/>
          <w:noProof w:val="0"/>
          <w:color w:val="242424"/>
          <w:sz w:val="24"/>
          <w:szCs w:val="24"/>
          <w:lang w:val="en-US"/>
        </w:rPr>
        <w:t>A</w:t>
      </w:r>
      <w:r w:rsidRPr="19B37CE8" w:rsidR="491BC376">
        <w:rPr>
          <w:rFonts w:ascii="Garamond" w:hAnsi="Garamond" w:eastAsia="Garamond" w:cs="Garamond"/>
          <w:b w:val="1"/>
          <w:bCs w:val="1"/>
          <w:i w:val="0"/>
          <w:iCs w:val="0"/>
          <w:caps w:val="0"/>
          <w:smallCaps w:val="0"/>
          <w:noProof w:val="0"/>
          <w:color w:val="242424"/>
          <w:sz w:val="24"/>
          <w:szCs w:val="24"/>
          <w:lang w:val="en-US"/>
        </w:rPr>
        <w:t xml:space="preserve"> </w:t>
      </w:r>
      <w:r w:rsidRPr="19B37CE8" w:rsidR="491BC376">
        <w:rPr>
          <w:rFonts w:ascii="Garamond" w:hAnsi="Garamond" w:eastAsia="Garamond" w:cs="Garamond"/>
          <w:b w:val="1"/>
          <w:bCs w:val="1"/>
          <w:i w:val="0"/>
          <w:iCs w:val="0"/>
          <w:caps w:val="0"/>
          <w:smallCaps w:val="0"/>
          <w:noProof w:val="0"/>
          <w:color w:val="242424"/>
          <w:sz w:val="24"/>
          <w:szCs w:val="24"/>
          <w:lang w:val="en-US"/>
        </w:rPr>
        <w:t>Linguistics-based approach focused on Rhythm</w:t>
      </w:r>
    </w:p>
    <w:p w:rsidR="491BC376" w:rsidP="19B37CE8" w:rsidRDefault="491BC376" w14:paraId="5C96CB5B" w14:textId="369307C1">
      <w:pPr>
        <w:pStyle w:val="Normal"/>
        <w:rPr>
          <w:rFonts w:ascii="Garamond" w:hAnsi="Garamond" w:eastAsia="Garamond" w:cs="Garamond"/>
          <w:b w:val="0"/>
          <w:bCs w:val="0"/>
          <w:i w:val="0"/>
          <w:iCs w:val="0"/>
          <w:caps w:val="0"/>
          <w:smallCaps w:val="0"/>
          <w:noProof w:val="0"/>
          <w:color w:val="242424"/>
          <w:sz w:val="24"/>
          <w:szCs w:val="24"/>
          <w:lang w:val="en-US"/>
        </w:rPr>
      </w:pPr>
      <w:r w:rsidRPr="19B37CE8" w:rsidR="491BC376">
        <w:rPr>
          <w:rFonts w:ascii="Garamond" w:hAnsi="Garamond" w:eastAsia="Garamond" w:cs="Garamond"/>
          <w:b w:val="0"/>
          <w:bCs w:val="0"/>
          <w:i w:val="0"/>
          <w:iCs w:val="0"/>
          <w:caps w:val="0"/>
          <w:smallCaps w:val="0"/>
          <w:noProof w:val="0"/>
          <w:color w:val="242424"/>
          <w:sz w:val="24"/>
          <w:szCs w:val="24"/>
          <w:lang w:val="en-US"/>
        </w:rPr>
        <w:t xml:space="preserve">The specific goal of the talk is to apply the formal </w:t>
      </w:r>
      <w:r w:rsidRPr="19B37CE8" w:rsidR="491BC376">
        <w:rPr>
          <w:rFonts w:ascii="Garamond" w:hAnsi="Garamond" w:eastAsia="Garamond" w:cs="Garamond"/>
          <w:b w:val="0"/>
          <w:bCs w:val="0"/>
          <w:i w:val="0"/>
          <w:iCs w:val="0"/>
          <w:caps w:val="0"/>
          <w:smallCaps w:val="0"/>
          <w:noProof w:val="0"/>
          <w:color w:val="242424"/>
          <w:sz w:val="24"/>
          <w:szCs w:val="24"/>
          <w:lang w:val="en-US"/>
        </w:rPr>
        <w:t>methodology</w:t>
      </w:r>
      <w:r w:rsidRPr="19B37CE8" w:rsidR="491BC376">
        <w:rPr>
          <w:rFonts w:ascii="Garamond" w:hAnsi="Garamond" w:eastAsia="Garamond" w:cs="Garamond"/>
          <w:b w:val="0"/>
          <w:bCs w:val="0"/>
          <w:i w:val="0"/>
          <w:iCs w:val="0"/>
          <w:caps w:val="0"/>
          <w:smallCaps w:val="0"/>
          <w:noProof w:val="0"/>
          <w:color w:val="242424"/>
          <w:sz w:val="24"/>
          <w:szCs w:val="24"/>
          <w:lang w:val="en-US"/>
        </w:rPr>
        <w:t xml:space="preserve"> of linguistics to the exploration of the interaction between music and dance rhythm </w:t>
      </w:r>
      <w:r w:rsidRPr="19B37CE8" w:rsidR="491BC376">
        <w:rPr>
          <w:rFonts w:ascii="Garamond" w:hAnsi="Garamond" w:eastAsia="Garamond" w:cs="Garamond"/>
          <w:b w:val="0"/>
          <w:bCs w:val="0"/>
          <w:i w:val="0"/>
          <w:iCs w:val="0"/>
          <w:caps w:val="0"/>
          <w:smallCaps w:val="0"/>
          <w:noProof w:val="0"/>
          <w:color w:val="242424"/>
          <w:sz w:val="24"/>
          <w:szCs w:val="24"/>
          <w:lang w:val="en-US"/>
        </w:rPr>
        <w:t>perception</w:t>
      </w:r>
      <w:r w:rsidRPr="19B37CE8" w:rsidR="491BC376">
        <w:rPr>
          <w:rFonts w:ascii="Garamond" w:hAnsi="Garamond" w:eastAsia="Garamond" w:cs="Garamond"/>
          <w:b w:val="0"/>
          <w:bCs w:val="0"/>
          <w:i w:val="0"/>
          <w:iCs w:val="0"/>
          <w:caps w:val="0"/>
          <w:smallCaps w:val="0"/>
          <w:noProof w:val="0"/>
          <w:color w:val="242424"/>
          <w:sz w:val="24"/>
          <w:szCs w:val="24"/>
          <w:lang w:val="en-US"/>
        </w:rPr>
        <w:t xml:space="preserve"> based on specific case studies from the Western tradition. The more general goal is to shed further light on the organizational principles governing the mental representations induced by dance and music perception, as well as their relationship, by distinguishing between general cognitive properties and modality-specific or domain-specific properties</w:t>
      </w:r>
    </w:p>
    <w:p w:rsidRPr="00E61324" w:rsidR="00AD3477" w:rsidP="19B37CE8" w:rsidRDefault="00AD3477" w14:paraId="787A7F13" w14:textId="77777777" w14:noSpellErr="1">
      <w:pPr>
        <w:rPr>
          <w:rFonts w:ascii="Garamond" w:hAnsi="Garamond" w:eastAsia="Garamond" w:cs="Garamond"/>
          <w:sz w:val="24"/>
          <w:szCs w:val="24"/>
        </w:rPr>
      </w:pPr>
    </w:p>
    <w:p w:rsidRPr="00E61324" w:rsidR="00AD3477" w:rsidP="19B37CE8" w:rsidRDefault="00AD3477" w14:paraId="686B3B2A" w14:textId="025B224B">
      <w:pPr>
        <w:rPr>
          <w:rFonts w:ascii="Garamond" w:hAnsi="Garamond" w:eastAsia="Garamond" w:cs="Garamond"/>
          <w:b w:val="1"/>
          <w:bCs w:val="1"/>
          <w:sz w:val="24"/>
          <w:szCs w:val="24"/>
        </w:rPr>
      </w:pPr>
      <w:r w:rsidRPr="19B37CE8" w:rsidR="00AD3477">
        <w:rPr>
          <w:rFonts w:ascii="Garamond" w:hAnsi="Garamond" w:eastAsia="Garamond" w:cs="Garamond"/>
          <w:b w:val="1"/>
          <w:bCs w:val="1"/>
          <w:sz w:val="24"/>
          <w:szCs w:val="24"/>
        </w:rPr>
        <w:t>Talk 4</w:t>
      </w:r>
      <w:r w:rsidRPr="19B37CE8" w:rsidR="00AD3477">
        <w:rPr>
          <w:rFonts w:ascii="Garamond" w:hAnsi="Garamond" w:eastAsia="Garamond" w:cs="Garamond"/>
          <w:b w:val="1"/>
          <w:bCs w:val="1"/>
          <w:sz w:val="24"/>
          <w:szCs w:val="24"/>
        </w:rPr>
        <w:t xml:space="preserve"> </w:t>
      </w:r>
      <w:r w:rsidRPr="19B37CE8" w:rsidR="59A918B3">
        <w:rPr>
          <w:rFonts w:ascii="Garamond" w:hAnsi="Garamond" w:eastAsia="Garamond" w:cs="Garamond"/>
          <w:b w:val="1"/>
          <w:bCs w:val="1"/>
          <w:sz w:val="24"/>
          <w:szCs w:val="24"/>
        </w:rPr>
        <w:t xml:space="preserve">Gretchen Horlacher (UMD) </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10:45 - 11:15</w:t>
      </w:r>
      <w:r w:rsidRPr="19B37CE8" w:rsidR="00AD3477">
        <w:rPr>
          <w:rFonts w:ascii="Garamond" w:hAnsi="Garamond" w:eastAsia="Garamond" w:cs="Garamond"/>
          <w:b w:val="1"/>
          <w:bCs w:val="1"/>
          <w:sz w:val="24"/>
          <w:szCs w:val="24"/>
        </w:rPr>
        <w:t>)</w:t>
      </w:r>
      <w:r w:rsidRPr="19B37CE8" w:rsidR="00AD3477">
        <w:rPr>
          <w:rFonts w:ascii="Garamond" w:hAnsi="Garamond" w:eastAsia="Garamond" w:cs="Garamond"/>
          <w:b w:val="1"/>
          <w:bCs w:val="1"/>
          <w:sz w:val="24"/>
          <w:szCs w:val="24"/>
        </w:rPr>
        <w:t>: Waiting to Move</w:t>
      </w:r>
      <w:r w:rsidRPr="19B37CE8" w:rsidR="0F6AC949">
        <w:rPr>
          <w:rFonts w:ascii="Garamond" w:hAnsi="Garamond" w:eastAsia="Garamond" w:cs="Garamond"/>
          <w:b w:val="1"/>
          <w:bCs w:val="1"/>
          <w:sz w:val="24"/>
          <w:szCs w:val="24"/>
        </w:rPr>
        <w:t>: Balanchine’s</w:t>
      </w:r>
      <w:r w:rsidRPr="19B37CE8" w:rsidR="00AD3477">
        <w:rPr>
          <w:rFonts w:ascii="Garamond" w:hAnsi="Garamond" w:eastAsia="Garamond" w:cs="Garamond"/>
          <w:b w:val="1"/>
          <w:bCs w:val="1"/>
          <w:sz w:val="24"/>
          <w:szCs w:val="24"/>
        </w:rPr>
        <w:t xml:space="preserve"> Dialogue with Tchaikovsky’s </w:t>
      </w:r>
      <w:r w:rsidRPr="19B37CE8" w:rsidR="00AD3477">
        <w:rPr>
          <w:rFonts w:ascii="Garamond" w:hAnsi="Garamond" w:eastAsia="Garamond" w:cs="Garamond"/>
          <w:b w:val="1"/>
          <w:bCs w:val="1"/>
          <w:i w:val="1"/>
          <w:iCs w:val="1"/>
          <w:sz w:val="24"/>
          <w:szCs w:val="24"/>
        </w:rPr>
        <w:t>Serenade</w:t>
      </w:r>
      <w:r w:rsidRPr="19B37CE8" w:rsidR="00AD3477">
        <w:rPr>
          <w:rFonts w:ascii="Garamond" w:hAnsi="Garamond" w:eastAsia="Garamond" w:cs="Garamond"/>
          <w:b w:val="1"/>
          <w:bCs w:val="1"/>
          <w:sz w:val="24"/>
          <w:szCs w:val="24"/>
        </w:rPr>
        <w:t>.</w:t>
      </w:r>
    </w:p>
    <w:p w:rsidRPr="00AD3477" w:rsidR="00AD3477" w:rsidP="19B37CE8" w:rsidRDefault="00AD3477" w14:paraId="1022138C" w14:textId="77777777" w14:noSpellErr="1">
      <w:pPr>
        <w:rPr>
          <w:rFonts w:ascii="Garamond" w:hAnsi="Garamond" w:eastAsia="Garamond" w:cs="Garamond"/>
          <w:sz w:val="24"/>
          <w:szCs w:val="24"/>
        </w:rPr>
      </w:pPr>
      <w:r w:rsidRPr="19B37CE8" w:rsidR="00AD3477">
        <w:rPr>
          <w:rFonts w:ascii="Garamond" w:hAnsi="Garamond" w:eastAsia="Garamond" w:cs="Garamond"/>
          <w:sz w:val="24"/>
          <w:szCs w:val="24"/>
        </w:rPr>
        <w:t xml:space="preserve">What does it mean to wait? When we wait, we pause, expecting a change. Balanchine’s choreography for Tchaikovsky’s </w:t>
      </w:r>
      <w:r w:rsidRPr="19B37CE8" w:rsidR="00AD3477">
        <w:rPr>
          <w:rFonts w:ascii="Garamond" w:hAnsi="Garamond" w:eastAsia="Garamond" w:cs="Garamond"/>
          <w:i w:val="1"/>
          <w:iCs w:val="1"/>
          <w:sz w:val="24"/>
          <w:szCs w:val="24"/>
        </w:rPr>
        <w:t xml:space="preserve">Serenade </w:t>
      </w:r>
      <w:r w:rsidRPr="19B37CE8" w:rsidR="00AD3477">
        <w:rPr>
          <w:rFonts w:ascii="Garamond" w:hAnsi="Garamond" w:eastAsia="Garamond" w:cs="Garamond"/>
          <w:sz w:val="24"/>
          <w:szCs w:val="24"/>
        </w:rPr>
        <w:t xml:space="preserve">opens by asking us to wait. The music begins, but the curtain does not rise, creating anticipation for this basic event. </w:t>
      </w:r>
      <w:r w:rsidRPr="19B37CE8" w:rsidR="00AD3477">
        <w:rPr>
          <w:rFonts w:ascii="Garamond" w:hAnsi="Garamond" w:eastAsia="Garamond" w:cs="Garamond"/>
          <w:sz w:val="24"/>
          <w:szCs w:val="24"/>
        </w:rPr>
        <w:t>When it rises, we see a large female corps in diagonal formation with arms upraised, standing stock still.</w:t>
      </w:r>
      <w:r w:rsidRPr="19B37CE8" w:rsidR="00AD3477">
        <w:rPr>
          <w:rFonts w:ascii="Garamond" w:hAnsi="Garamond" w:eastAsia="Garamond" w:cs="Garamond"/>
          <w:sz w:val="24"/>
          <w:szCs w:val="24"/>
        </w:rPr>
        <w:t xml:space="preserve">  Now we wait for the dancers to move, even as the music continues. </w:t>
      </w:r>
      <w:r w:rsidRPr="19B37CE8" w:rsidR="00AD3477">
        <w:rPr>
          <w:rFonts w:ascii="Garamond" w:hAnsi="Garamond" w:eastAsia="Garamond" w:cs="Garamond"/>
          <w:sz w:val="24"/>
          <w:szCs w:val="24"/>
        </w:rPr>
        <w:t xml:space="preserve">Both tonal music and classical ballet create experiences of movement; this paper explores their complex interactions </w:t>
      </w:r>
      <w:r w:rsidRPr="19B37CE8" w:rsidR="00AD3477">
        <w:rPr>
          <w:rFonts w:ascii="Garamond" w:hAnsi="Garamond" w:eastAsia="Garamond" w:cs="Garamond"/>
          <w:sz w:val="24"/>
          <w:szCs w:val="24"/>
        </w:rPr>
        <w:t>so as to</w:t>
      </w:r>
      <w:r w:rsidRPr="19B37CE8" w:rsidR="00AD3477">
        <w:rPr>
          <w:rFonts w:ascii="Garamond" w:hAnsi="Garamond" w:eastAsia="Garamond" w:cs="Garamond"/>
          <w:sz w:val="24"/>
          <w:szCs w:val="24"/>
        </w:rPr>
        <w:t xml:space="preserve"> teach us to wait.</w:t>
      </w:r>
      <w:r w:rsidRPr="19B37CE8" w:rsidR="00AD3477">
        <w:rPr>
          <w:rFonts w:ascii="Garamond" w:hAnsi="Garamond" w:eastAsia="Garamond" w:cs="Garamond"/>
          <w:sz w:val="24"/>
          <w:szCs w:val="24"/>
        </w:rPr>
        <w:t> </w:t>
      </w:r>
    </w:p>
    <w:p w:rsidRPr="00AD3477" w:rsidR="00AD3477" w:rsidP="19B37CE8" w:rsidRDefault="00AD3477" w14:paraId="0654A6F2" w14:textId="77777777" w14:noSpellErr="1">
      <w:pPr>
        <w:rPr>
          <w:rFonts w:ascii="Garamond" w:hAnsi="Garamond" w:eastAsia="Garamond" w:cs="Garamond"/>
          <w:sz w:val="24"/>
          <w:szCs w:val="24"/>
        </w:rPr>
      </w:pPr>
    </w:p>
    <w:p w:rsidRPr="00AD3477" w:rsidR="00AD3477" w:rsidP="19B37CE8" w:rsidRDefault="00AD3477" w14:paraId="59EB0B79" w14:textId="377D6518">
      <w:pPr>
        <w:rPr>
          <w:rFonts w:ascii="Garamond" w:hAnsi="Garamond" w:eastAsia="Garamond" w:cs="Garamond"/>
          <w:b w:val="1"/>
          <w:bCs w:val="1"/>
          <w:sz w:val="24"/>
          <w:szCs w:val="24"/>
        </w:rPr>
      </w:pPr>
      <w:r w:rsidRPr="6BE2927A" w:rsidR="00AD3477">
        <w:rPr>
          <w:rFonts w:ascii="Garamond" w:hAnsi="Garamond" w:eastAsia="Garamond" w:cs="Garamond"/>
          <w:b w:val="1"/>
          <w:bCs w:val="1"/>
          <w:sz w:val="24"/>
          <w:szCs w:val="24"/>
        </w:rPr>
        <w:t>Talk 5</w:t>
      </w:r>
      <w:r w:rsidRPr="6BE2927A" w:rsidR="00AD3477">
        <w:rPr>
          <w:rFonts w:ascii="Garamond" w:hAnsi="Garamond" w:eastAsia="Garamond" w:cs="Garamond"/>
          <w:b w:val="1"/>
          <w:bCs w:val="1"/>
          <w:sz w:val="24"/>
          <w:szCs w:val="24"/>
        </w:rPr>
        <w:t xml:space="preserve"> </w:t>
      </w:r>
      <w:r w:rsidRPr="6BE2927A" w:rsidR="6F2C0E49">
        <w:rPr>
          <w:rFonts w:ascii="Garamond" w:hAnsi="Garamond" w:eastAsia="Garamond" w:cs="Garamond"/>
          <w:b w:val="1"/>
          <w:bCs w:val="1"/>
          <w:sz w:val="24"/>
          <w:szCs w:val="24"/>
        </w:rPr>
        <w:t xml:space="preserve"> </w:t>
      </w:r>
      <w:r w:rsidRPr="6BE2927A" w:rsidR="6F2C0E49">
        <w:rPr>
          <w:rFonts w:ascii="Garamond" w:hAnsi="Garamond" w:eastAsia="Garamond" w:cs="Garamond"/>
          <w:b w:val="1"/>
          <w:bCs w:val="1"/>
          <w:sz w:val="24"/>
          <w:szCs w:val="24"/>
        </w:rPr>
        <w:t>CiJun</w:t>
      </w:r>
      <w:r w:rsidRPr="6BE2927A" w:rsidR="6F2C0E49">
        <w:rPr>
          <w:rFonts w:ascii="Garamond" w:hAnsi="Garamond" w:eastAsia="Garamond" w:cs="Garamond"/>
          <w:b w:val="1"/>
          <w:bCs w:val="1"/>
          <w:sz w:val="24"/>
          <w:szCs w:val="24"/>
        </w:rPr>
        <w:t xml:space="preserve"> Ga</w:t>
      </w:r>
      <w:r w:rsidRPr="6BE2927A" w:rsidR="6F2C0E49">
        <w:rPr>
          <w:rFonts w:ascii="Garamond" w:hAnsi="Garamond" w:eastAsia="Garamond" w:cs="Garamond"/>
          <w:b w:val="1"/>
          <w:bCs w:val="1"/>
          <w:sz w:val="24"/>
          <w:szCs w:val="24"/>
        </w:rPr>
        <w:t>o</w:t>
      </w:r>
      <w:r w:rsidRPr="6BE2927A" w:rsidR="760D1F48">
        <w:rPr>
          <w:rFonts w:ascii="Garamond" w:hAnsi="Garamond" w:eastAsia="Garamond" w:cs="Garamond"/>
          <w:b w:val="1"/>
          <w:bCs w:val="1"/>
          <w:sz w:val="24"/>
          <w:szCs w:val="24"/>
        </w:rPr>
        <w:t>, Ut Meng Lei, Victoria LEI Lai Cheng, Ruey-Song Huang</w:t>
      </w:r>
      <w:r w:rsidRPr="6BE2927A" w:rsidR="6F2C0E49">
        <w:rPr>
          <w:rFonts w:ascii="Garamond" w:hAnsi="Garamond" w:eastAsia="Garamond" w:cs="Garamond"/>
          <w:b w:val="1"/>
          <w:bCs w:val="1"/>
          <w:sz w:val="24"/>
          <w:szCs w:val="24"/>
        </w:rPr>
        <w:t xml:space="preserve"> (University of Macau) </w:t>
      </w:r>
      <w:r w:rsidRPr="6BE2927A" w:rsidR="00AD3477">
        <w:rPr>
          <w:rFonts w:ascii="Garamond" w:hAnsi="Garamond" w:eastAsia="Garamond" w:cs="Garamond"/>
          <w:b w:val="1"/>
          <w:bCs w:val="1"/>
          <w:sz w:val="24"/>
          <w:szCs w:val="24"/>
        </w:rPr>
        <w:t>(</w:t>
      </w:r>
      <w:r w:rsidRPr="6BE2927A" w:rsidR="00AD3477">
        <w:rPr>
          <w:rFonts w:ascii="Garamond" w:hAnsi="Garamond" w:eastAsia="Garamond" w:cs="Garamond"/>
          <w:b w:val="1"/>
          <w:bCs w:val="1"/>
          <w:sz w:val="24"/>
          <w:szCs w:val="24"/>
        </w:rPr>
        <w:t>11:20 - 11:50</w:t>
      </w:r>
      <w:r w:rsidRPr="6BE2927A" w:rsidR="00AD3477">
        <w:rPr>
          <w:rFonts w:ascii="Garamond" w:hAnsi="Garamond" w:eastAsia="Garamond" w:cs="Garamond"/>
          <w:b w:val="1"/>
          <w:bCs w:val="1"/>
          <w:sz w:val="24"/>
          <w:szCs w:val="24"/>
        </w:rPr>
        <w:t>)</w:t>
      </w:r>
      <w:r w:rsidRPr="6BE2927A" w:rsidR="00AD3477">
        <w:rPr>
          <w:rFonts w:ascii="Garamond" w:hAnsi="Garamond" w:eastAsia="Garamond" w:cs="Garamond"/>
          <w:b w:val="1"/>
          <w:bCs w:val="1"/>
          <w:sz w:val="24"/>
          <w:szCs w:val="24"/>
        </w:rPr>
        <w:t xml:space="preserve">: </w:t>
      </w:r>
      <w:r w:rsidRPr="6BE2927A" w:rsidR="00AD3477">
        <w:rPr>
          <w:rFonts w:ascii="Garamond" w:hAnsi="Garamond" w:eastAsia="Garamond" w:cs="Garamond"/>
          <w:b w:val="1"/>
          <w:bCs w:val="1"/>
          <w:sz w:val="24"/>
          <w:szCs w:val="24"/>
        </w:rPr>
        <w:t>Crossmodal</w:t>
      </w:r>
      <w:r w:rsidRPr="6BE2927A" w:rsidR="00AD3477">
        <w:rPr>
          <w:rFonts w:ascii="Garamond" w:hAnsi="Garamond" w:eastAsia="Garamond" w:cs="Garamond"/>
          <w:b w:val="1"/>
          <w:bCs w:val="1"/>
          <w:sz w:val="24"/>
          <w:szCs w:val="24"/>
        </w:rPr>
        <w:t xml:space="preserve"> Musical Information is Processed through Bilateral Language Streams:</w:t>
      </w:r>
      <w:r w:rsidRPr="6BE2927A" w:rsidR="00AD3477">
        <w:rPr>
          <w:rFonts w:ascii="Garamond" w:hAnsi="Garamond" w:eastAsia="Garamond" w:cs="Garamond"/>
          <w:b w:val="1"/>
          <w:bCs w:val="1"/>
          <w:sz w:val="24"/>
          <w:szCs w:val="24"/>
        </w:rPr>
        <w:t xml:space="preserve"> </w:t>
      </w:r>
      <w:r w:rsidRPr="6BE2927A" w:rsidR="00AD3477">
        <w:rPr>
          <w:rFonts w:ascii="Garamond" w:hAnsi="Garamond" w:eastAsia="Garamond" w:cs="Garamond"/>
          <w:b w:val="1"/>
          <w:bCs w:val="1"/>
          <w:sz w:val="24"/>
          <w:szCs w:val="24"/>
        </w:rPr>
        <w:t>Evidence from Phase-encoded fMRI</w:t>
      </w:r>
    </w:p>
    <w:p w:rsidRPr="00E61324" w:rsidR="00AD3477" w:rsidP="19B37CE8" w:rsidRDefault="00AD3477" w14:paraId="78F1FED2" w14:textId="33383E86">
      <w:pPr>
        <w:rPr>
          <w:rFonts w:ascii="Garamond" w:hAnsi="Garamond" w:eastAsia="Garamond" w:cs="Garamond"/>
          <w:sz w:val="24"/>
          <w:szCs w:val="24"/>
        </w:rPr>
      </w:pPr>
      <w:r w:rsidRPr="19B37CE8" w:rsidR="00AD3477">
        <w:rPr>
          <w:rFonts w:ascii="Garamond" w:hAnsi="Garamond" w:eastAsia="Garamond" w:cs="Garamond"/>
          <w:sz w:val="24"/>
          <w:szCs w:val="24"/>
        </w:rPr>
        <w:t>Previous</w:t>
      </w:r>
      <w:r w:rsidRPr="19B37CE8" w:rsidR="00AD3477">
        <w:rPr>
          <w:rFonts w:ascii="Garamond" w:hAnsi="Garamond" w:eastAsia="Garamond" w:cs="Garamond"/>
          <w:sz w:val="24"/>
          <w:szCs w:val="24"/>
        </w:rPr>
        <w:t xml:space="preserve"> studies revealed neural overlaps and distinctions in music and language processing but</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lacked understanding of brain dynamics. This study used rapid phase-encoded fMRI to map</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spatiotemporal traveling waves of blood-oxygen-level-dependent (BOLD) signals during</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crossmodal</w:t>
      </w:r>
      <w:r w:rsidRPr="19B37CE8" w:rsidR="00AD3477">
        <w:rPr>
          <w:rFonts w:ascii="Garamond" w:hAnsi="Garamond" w:eastAsia="Garamond" w:cs="Garamond"/>
          <w:sz w:val="24"/>
          <w:szCs w:val="24"/>
        </w:rPr>
        <w:t xml:space="preserve"> tasks featuring visual and auditory input. Participants memorized and reproduced</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digit sequences for language tasks and sang numbered musical notations for music tasks. Results</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revealed significant neural overlaps across brain regions, with bilateral activation streams during</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reading/listening, memorizing, and producing phases. Implications for the effectiveness of rapid</w:t>
      </w:r>
      <w:r w:rsidRPr="19B37CE8" w:rsidR="00AD3477">
        <w:rPr>
          <w:rFonts w:ascii="Garamond" w:hAnsi="Garamond" w:eastAsia="Garamond" w:cs="Garamond"/>
          <w:sz w:val="24"/>
          <w:szCs w:val="24"/>
        </w:rPr>
        <w:t xml:space="preserve"> </w:t>
      </w:r>
      <w:r w:rsidRPr="19B37CE8" w:rsidR="00AD3477">
        <w:rPr>
          <w:rFonts w:ascii="Garamond" w:hAnsi="Garamond" w:eastAsia="Garamond" w:cs="Garamond"/>
          <w:sz w:val="24"/>
          <w:szCs w:val="24"/>
        </w:rPr>
        <w:t>fMRI in music and language processing studies and music-to-language transfer were discussed.</w:t>
      </w:r>
    </w:p>
    <w:p w:rsidRPr="00E61324" w:rsidR="00AD3477" w:rsidP="19B37CE8" w:rsidRDefault="00AD3477" w14:paraId="587F424E" w14:noSpellErr="1" w14:textId="0947764E">
      <w:pPr>
        <w:pStyle w:val="Normal"/>
        <w:rPr>
          <w:rFonts w:ascii="Garamond" w:hAnsi="Garamond" w:eastAsia="Garamond" w:cs="Garamond"/>
          <w:sz w:val="24"/>
          <w:szCs w:val="24"/>
        </w:rPr>
      </w:pPr>
    </w:p>
    <w:p w:rsidRPr="00E61324" w:rsidR="00537652" w:rsidP="19B37CE8" w:rsidRDefault="00537652" w14:paraId="2FE59850" w14:textId="682F4649">
      <w:pPr>
        <w:rPr>
          <w:rFonts w:ascii="Garamond" w:hAnsi="Garamond" w:eastAsia="Garamond" w:cs="Garamond"/>
          <w:b w:val="1"/>
          <w:bCs w:val="1"/>
          <w:sz w:val="24"/>
          <w:szCs w:val="24"/>
        </w:rPr>
      </w:pPr>
      <w:r w:rsidRPr="19B37CE8" w:rsidR="00537652">
        <w:rPr>
          <w:rFonts w:ascii="Garamond" w:hAnsi="Garamond" w:eastAsia="Garamond" w:cs="Garamond"/>
          <w:b w:val="1"/>
          <w:bCs w:val="1"/>
          <w:sz w:val="24"/>
          <w:szCs w:val="24"/>
        </w:rPr>
        <w:t>Demo 2</w:t>
      </w:r>
      <w:r w:rsidRPr="19B37CE8" w:rsidR="201D23D7">
        <w:rPr>
          <w:rFonts w:ascii="Garamond" w:hAnsi="Garamond" w:eastAsia="Garamond" w:cs="Garamond"/>
          <w:b w:val="1"/>
          <w:bCs w:val="1"/>
          <w:sz w:val="24"/>
          <w:szCs w:val="24"/>
        </w:rPr>
        <w:t xml:space="preserve"> Joseph Teeter (Roehampton)</w:t>
      </w:r>
      <w:r w:rsidRPr="19B37CE8" w:rsidR="00537652">
        <w:rPr>
          <w:rFonts w:ascii="Garamond" w:hAnsi="Garamond" w:eastAsia="Garamond" w:cs="Garamond"/>
          <w:b w:val="1"/>
          <w:bCs w:val="1"/>
          <w:sz w:val="24"/>
          <w:szCs w:val="24"/>
        </w:rPr>
        <w:t xml:space="preserve"> (</w:t>
      </w:r>
      <w:r w:rsidRPr="19B37CE8" w:rsidR="00537652">
        <w:rPr>
          <w:rFonts w:ascii="Garamond" w:hAnsi="Garamond" w:eastAsia="Garamond" w:cs="Garamond"/>
          <w:b w:val="1"/>
          <w:bCs w:val="1"/>
          <w:sz w:val="24"/>
          <w:szCs w:val="24"/>
        </w:rPr>
        <w:t>11:55 - 12:15</w:t>
      </w:r>
      <w:r w:rsidRPr="19B37CE8" w:rsidR="00537652">
        <w:rPr>
          <w:rFonts w:ascii="Garamond" w:hAnsi="Garamond" w:eastAsia="Garamond" w:cs="Garamond"/>
          <w:b w:val="1"/>
          <w:bCs w:val="1"/>
          <w:sz w:val="24"/>
          <w:szCs w:val="24"/>
        </w:rPr>
        <w:t>)</w:t>
      </w:r>
      <w:r w:rsidRPr="19B37CE8" w:rsidR="00537652">
        <w:rPr>
          <w:rFonts w:ascii="Garamond" w:hAnsi="Garamond" w:eastAsia="Garamond" w:cs="Garamond"/>
          <w:b w:val="1"/>
          <w:bCs w:val="1"/>
          <w:sz w:val="24"/>
          <w:szCs w:val="24"/>
        </w:rPr>
        <w:t xml:space="preserve">: </w:t>
      </w:r>
      <w:r w:rsidRPr="19B37CE8" w:rsidR="00537652">
        <w:rPr>
          <w:rFonts w:ascii="Garamond" w:hAnsi="Garamond" w:eastAsia="Garamond" w:cs="Garamond"/>
          <w:b w:val="1"/>
          <w:bCs w:val="1"/>
          <w:sz w:val="24"/>
          <w:szCs w:val="24"/>
        </w:rPr>
        <w:t>Choreomusical</w:t>
      </w:r>
      <w:r w:rsidRPr="19B37CE8" w:rsidR="00537652">
        <w:rPr>
          <w:rFonts w:ascii="Garamond" w:hAnsi="Garamond" w:eastAsia="Garamond" w:cs="Garamond"/>
          <w:b w:val="1"/>
          <w:bCs w:val="1"/>
          <w:sz w:val="24"/>
          <w:szCs w:val="24"/>
        </w:rPr>
        <w:t xml:space="preserve"> Dialogue in Pam Tanowitz’s New Work for Goldberg Variations (2017)</w:t>
      </w:r>
    </w:p>
    <w:p w:rsidRPr="00E61324" w:rsidR="00537652" w:rsidP="19B37CE8" w:rsidRDefault="00537652" w14:paraId="40AF0B0A" w14:textId="7A07A999">
      <w:pPr>
        <w:rPr>
          <w:rFonts w:ascii="Garamond" w:hAnsi="Garamond" w:eastAsia="Garamond" w:cs="Garamond"/>
          <w:sz w:val="24"/>
          <w:szCs w:val="24"/>
        </w:rPr>
      </w:pPr>
      <w:r w:rsidRPr="19B37CE8" w:rsidR="00537652">
        <w:rPr>
          <w:rFonts w:ascii="Garamond" w:hAnsi="Garamond" w:eastAsia="Garamond" w:cs="Garamond"/>
          <w:sz w:val="24"/>
          <w:szCs w:val="24"/>
        </w:rPr>
        <w:t>In 2017, contemporary dance choreographer Pam Tanowitz collaborated with pianist</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Simone Dinnerstein to create New Work for Goldberg Variations, set to Bach’s keyboard work</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The Goldberg Variations. In this paper I will examine the relationship between music and</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movement in New Work. Drawing on close analyses of Bach’s score, filmed</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performances, and</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the perspectives of the artists involved with the work, I will explore how Tanowitz’s choreography</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 xml:space="preserve">relates to and interacts with Bach’s score in a </w:t>
      </w:r>
      <w:r w:rsidRPr="19B37CE8" w:rsidR="00537652">
        <w:rPr>
          <w:rFonts w:ascii="Garamond" w:hAnsi="Garamond" w:eastAsia="Garamond" w:cs="Garamond"/>
          <w:sz w:val="24"/>
          <w:szCs w:val="24"/>
        </w:rPr>
        <w:t>choreomusical</w:t>
      </w:r>
      <w:r w:rsidRPr="19B37CE8" w:rsidR="00537652">
        <w:rPr>
          <w:rFonts w:ascii="Garamond" w:hAnsi="Garamond" w:eastAsia="Garamond" w:cs="Garamond"/>
          <w:sz w:val="24"/>
          <w:szCs w:val="24"/>
        </w:rPr>
        <w:t xml:space="preserve"> dialogue, and how this dialogue</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potentially influences the spectator’s experience and interpretation of the work.</w:t>
      </w:r>
    </w:p>
    <w:p w:rsidRPr="00E61324" w:rsidR="00537652" w:rsidP="19B37CE8" w:rsidRDefault="00537652" w14:paraId="473A0CBC" w14:textId="77777777" w14:noSpellErr="1">
      <w:pPr>
        <w:rPr>
          <w:rFonts w:ascii="Garamond" w:hAnsi="Garamond" w:eastAsia="Garamond" w:cs="Garamond"/>
          <w:sz w:val="24"/>
          <w:szCs w:val="24"/>
        </w:rPr>
      </w:pPr>
    </w:p>
    <w:p w:rsidR="3CFCDC86" w:rsidP="19B37CE8" w:rsidRDefault="3CFCDC86" w14:paraId="398E814D" w14:textId="659839EC">
      <w:pPr>
        <w:spacing w:before="0" w:beforeAutospacing="off" w:after="0" w:afterAutospacing="off"/>
        <w:rPr>
          <w:rFonts w:ascii="Garamond" w:hAnsi="Garamond" w:eastAsia="Garamond" w:cs="Garamond"/>
          <w:b w:val="1"/>
          <w:bCs w:val="1"/>
          <w:i w:val="0"/>
          <w:iCs w:val="0"/>
          <w:caps w:val="0"/>
          <w:smallCaps w:val="0"/>
          <w:noProof w:val="0"/>
          <w:color w:val="242424"/>
          <w:sz w:val="24"/>
          <w:szCs w:val="24"/>
          <w:lang w:val="en-US"/>
        </w:rPr>
      </w:pPr>
      <w:r w:rsidRPr="19B37CE8" w:rsidR="64E04B8D">
        <w:rPr>
          <w:rFonts w:ascii="Garamond" w:hAnsi="Garamond" w:eastAsia="Garamond" w:cs="Garamond"/>
          <w:b w:val="1"/>
          <w:bCs w:val="1"/>
          <w:sz w:val="24"/>
          <w:szCs w:val="24"/>
        </w:rPr>
        <w:t>Keynote 5</w:t>
      </w:r>
      <w:r w:rsidRPr="19B37CE8" w:rsidR="43E0CF89">
        <w:rPr>
          <w:rFonts w:ascii="Garamond" w:hAnsi="Garamond" w:eastAsia="Garamond" w:cs="Garamond"/>
          <w:b w:val="1"/>
          <w:bCs w:val="1"/>
          <w:sz w:val="24"/>
          <w:szCs w:val="24"/>
        </w:rPr>
        <w:t xml:space="preserve"> Alison Wray</w:t>
      </w:r>
      <w:r w:rsidRPr="19B37CE8" w:rsidR="7EF8D296">
        <w:rPr>
          <w:rFonts w:ascii="Garamond" w:hAnsi="Garamond" w:eastAsia="Garamond" w:cs="Garamond"/>
          <w:b w:val="1"/>
          <w:bCs w:val="1"/>
          <w:sz w:val="24"/>
          <w:szCs w:val="24"/>
        </w:rPr>
        <w:t xml:space="preserve"> (Cardiff)</w:t>
      </w:r>
      <w:r w:rsidRPr="19B37CE8" w:rsidR="43E0CF89">
        <w:rPr>
          <w:rFonts w:ascii="Garamond" w:hAnsi="Garamond" w:eastAsia="Garamond" w:cs="Garamond"/>
          <w:b w:val="1"/>
          <w:bCs w:val="1"/>
          <w:sz w:val="24"/>
          <w:szCs w:val="24"/>
        </w:rPr>
        <w:t xml:space="preserve"> (1:30 - </w:t>
      </w:r>
      <w:r w:rsidRPr="19B37CE8" w:rsidR="43E0CF89">
        <w:rPr>
          <w:rFonts w:ascii="Garamond" w:hAnsi="Garamond" w:eastAsia="Garamond" w:cs="Garamond"/>
          <w:b w:val="1"/>
          <w:bCs w:val="1"/>
          <w:sz w:val="24"/>
          <w:szCs w:val="24"/>
        </w:rPr>
        <w:t>2:30)</w:t>
      </w:r>
      <w:r w:rsidRPr="19B37CE8" w:rsidR="69F91853">
        <w:rPr>
          <w:rFonts w:ascii="Garamond" w:hAnsi="Garamond" w:eastAsia="Garamond" w:cs="Garamond"/>
          <w:b w:val="1"/>
          <w:bCs w:val="1"/>
          <w:sz w:val="24"/>
          <w:szCs w:val="24"/>
        </w:rPr>
        <w:t xml:space="preserve"> </w:t>
      </w:r>
      <w:r w:rsidRPr="19B37CE8" w:rsidR="3CFCDC86">
        <w:rPr>
          <w:rFonts w:ascii="Garamond" w:hAnsi="Garamond" w:eastAsia="Garamond" w:cs="Garamond"/>
          <w:b w:val="1"/>
          <w:bCs w:val="1"/>
          <w:i w:val="0"/>
          <w:iCs w:val="0"/>
          <w:caps w:val="0"/>
          <w:smallCaps w:val="0"/>
          <w:noProof w:val="0"/>
          <w:color w:val="242424"/>
          <w:sz w:val="24"/>
          <w:szCs w:val="24"/>
          <w:lang w:val="en-US"/>
        </w:rPr>
        <w:t>Blind</w:t>
      </w:r>
      <w:r w:rsidRPr="19B37CE8" w:rsidR="3CFCDC86">
        <w:rPr>
          <w:rFonts w:ascii="Garamond" w:hAnsi="Garamond" w:eastAsia="Garamond" w:cs="Garamond"/>
          <w:b w:val="1"/>
          <w:bCs w:val="1"/>
          <w:i w:val="0"/>
          <w:iCs w:val="0"/>
          <w:caps w:val="0"/>
          <w:smallCaps w:val="0"/>
          <w:noProof w:val="0"/>
          <w:color w:val="242424"/>
          <w:sz w:val="24"/>
          <w:szCs w:val="24"/>
          <w:lang w:val="en-US"/>
        </w:rPr>
        <w:t xml:space="preserve"> spots in learning language and music: when your output </w:t>
      </w:r>
      <w:r w:rsidRPr="19B37CE8" w:rsidR="3CFCDC86">
        <w:rPr>
          <w:rFonts w:ascii="Garamond" w:hAnsi="Garamond" w:eastAsia="Garamond" w:cs="Garamond"/>
          <w:b w:val="1"/>
          <w:bCs w:val="1"/>
          <w:i w:val="0"/>
          <w:iCs w:val="0"/>
          <w:caps w:val="0"/>
          <w:smallCaps w:val="0"/>
          <w:noProof w:val="0"/>
          <w:color w:val="242424"/>
          <w:sz w:val="24"/>
          <w:szCs w:val="24"/>
          <w:lang w:val="en-US"/>
        </w:rPr>
        <w:t>doesn’t</w:t>
      </w:r>
      <w:r w:rsidRPr="19B37CE8" w:rsidR="3CFCDC86">
        <w:rPr>
          <w:rFonts w:ascii="Garamond" w:hAnsi="Garamond" w:eastAsia="Garamond" w:cs="Garamond"/>
          <w:b w:val="1"/>
          <w:bCs w:val="1"/>
          <w:i w:val="0"/>
          <w:iCs w:val="0"/>
          <w:caps w:val="0"/>
          <w:smallCaps w:val="0"/>
          <w:noProof w:val="0"/>
          <w:color w:val="242424"/>
          <w:sz w:val="24"/>
          <w:szCs w:val="24"/>
          <w:lang w:val="en-US"/>
        </w:rPr>
        <w:t xml:space="preserve"> reflect what you know</w:t>
      </w:r>
    </w:p>
    <w:p w:rsidRPr="00E61324" w:rsidR="00537652" w:rsidP="19B37CE8" w:rsidRDefault="00537652" w14:paraId="6F2C95D7" w14:textId="7240E33D">
      <w:pPr>
        <w:shd w:val="clear" w:color="auto" w:fill="FFFFFF" w:themeFill="background1"/>
        <w:spacing w:before="0" w:beforeAutospacing="off" w:after="0" w:afterAutospacing="off"/>
        <w:rPr>
          <w:rFonts w:ascii="Garamond" w:hAnsi="Garamond" w:eastAsia="Garamond" w:cs="Garamond"/>
          <w:b w:val="0"/>
          <w:bCs w:val="0"/>
          <w:i w:val="0"/>
          <w:iCs w:val="0"/>
          <w:caps w:val="0"/>
          <w:smallCaps w:val="0"/>
          <w:noProof w:val="0"/>
          <w:color w:val="242424"/>
          <w:sz w:val="24"/>
          <w:szCs w:val="24"/>
          <w:lang w:val="en-US"/>
        </w:rPr>
      </w:pPr>
      <w:r w:rsidRPr="19B37CE8" w:rsidR="3CFCDC86">
        <w:rPr>
          <w:rFonts w:ascii="Garamond" w:hAnsi="Garamond" w:eastAsia="Garamond" w:cs="Garamond"/>
          <w:b w:val="0"/>
          <w:bCs w:val="0"/>
          <w:i w:val="0"/>
          <w:iCs w:val="0"/>
          <w:caps w:val="0"/>
          <w:smallCaps w:val="0"/>
          <w:noProof w:val="0"/>
          <w:color w:val="242424"/>
          <w:sz w:val="24"/>
          <w:szCs w:val="24"/>
          <w:lang w:val="en-US"/>
        </w:rPr>
        <w:t xml:space="preserve">This presentation will explore similarities and differences between unanticipated errors made in second language production and in music practice. Why can we </w:t>
      </w:r>
      <w:r w:rsidRPr="19B37CE8" w:rsidR="3CFCDC86">
        <w:rPr>
          <w:rFonts w:ascii="Garamond" w:hAnsi="Garamond" w:eastAsia="Garamond" w:cs="Garamond"/>
          <w:b w:val="0"/>
          <w:bCs w:val="0"/>
          <w:i w:val="0"/>
          <w:iCs w:val="0"/>
          <w:caps w:val="0"/>
          <w:smallCaps w:val="0"/>
          <w:noProof w:val="0"/>
          <w:color w:val="242424"/>
          <w:sz w:val="24"/>
          <w:szCs w:val="24"/>
          <w:lang w:val="en-US"/>
        </w:rPr>
        <w:t>practise</w:t>
      </w:r>
      <w:r w:rsidRPr="19B37CE8" w:rsidR="3CFCDC86">
        <w:rPr>
          <w:rFonts w:ascii="Garamond" w:hAnsi="Garamond" w:eastAsia="Garamond" w:cs="Garamond"/>
          <w:b w:val="0"/>
          <w:bCs w:val="0"/>
          <w:i w:val="0"/>
          <w:iCs w:val="0"/>
          <w:caps w:val="0"/>
          <w:smallCaps w:val="0"/>
          <w:noProof w:val="0"/>
          <w:color w:val="242424"/>
          <w:sz w:val="24"/>
          <w:szCs w:val="24"/>
          <w:lang w:val="en-US"/>
        </w:rPr>
        <w:t xml:space="preserve"> one thing till it is fluent and perfect, yet introduce errors later? What can each domain teach the other about the nature of these problems and potential ways to resolve them?</w:t>
      </w:r>
    </w:p>
    <w:p w:rsidRPr="00E61324" w:rsidR="00537652" w:rsidP="19B37CE8" w:rsidRDefault="00537652" w14:paraId="0D261C7D" w14:textId="77777777" w14:noSpellErr="1">
      <w:pPr>
        <w:rPr>
          <w:rFonts w:ascii="Garamond" w:hAnsi="Garamond" w:eastAsia="Garamond" w:cs="Garamond"/>
          <w:sz w:val="24"/>
          <w:szCs w:val="24"/>
        </w:rPr>
      </w:pPr>
    </w:p>
    <w:p w:rsidRPr="00E61324" w:rsidR="00537652" w:rsidP="19B37CE8" w:rsidRDefault="00537652" w14:paraId="649B4497" w14:textId="59803DEB">
      <w:pPr>
        <w:pStyle w:val="Normal"/>
        <w:spacing w:before="0" w:beforeAutospacing="off" w:after="0" w:afterAutospacing="off"/>
        <w:rPr>
          <w:rFonts w:ascii="Garamond" w:hAnsi="Garamond" w:eastAsia="Garamond" w:cs="Garamond"/>
          <w:b w:val="1"/>
          <w:bCs w:val="1"/>
          <w:i w:val="0"/>
          <w:iCs w:val="0"/>
          <w:strike w:val="0"/>
          <w:dstrike w:val="0"/>
          <w:noProof w:val="0"/>
          <w:color w:val="000000" w:themeColor="text1" w:themeTint="FF" w:themeShade="FF"/>
          <w:sz w:val="24"/>
          <w:szCs w:val="24"/>
          <w:u w:val="single"/>
          <w:lang w:val="en-US"/>
        </w:rPr>
      </w:pPr>
      <w:r w:rsidRPr="19B37CE8" w:rsidR="64E04B8D">
        <w:rPr>
          <w:rFonts w:ascii="Garamond" w:hAnsi="Garamond" w:eastAsia="Garamond" w:cs="Garamond"/>
          <w:b w:val="1"/>
          <w:bCs w:val="1"/>
          <w:sz w:val="24"/>
          <w:szCs w:val="24"/>
        </w:rPr>
        <w:t>Talk 6</w:t>
      </w:r>
      <w:r w:rsidRPr="19B37CE8" w:rsidR="64E04B8D">
        <w:rPr>
          <w:rFonts w:ascii="Garamond" w:hAnsi="Garamond" w:eastAsia="Garamond" w:cs="Garamond"/>
          <w:b w:val="1"/>
          <w:bCs w:val="1"/>
          <w:sz w:val="24"/>
          <w:szCs w:val="24"/>
        </w:rPr>
        <w:t xml:space="preserve"> </w:t>
      </w:r>
      <w:r w:rsidRPr="19B37CE8" w:rsidR="28344251">
        <w:rPr>
          <w:rFonts w:ascii="Garamond" w:hAnsi="Garamond" w:eastAsia="Garamond" w:cs="Garamond"/>
          <w:b w:val="1"/>
          <w:bCs w:val="1"/>
          <w:sz w:val="24"/>
          <w:szCs w:val="24"/>
        </w:rPr>
        <w:t xml:space="preserve">Oliver </w:t>
      </w:r>
      <w:r w:rsidRPr="19B37CE8" w:rsidR="5F10C00E">
        <w:rPr>
          <w:rFonts w:ascii="Garamond" w:hAnsi="Garamond" w:eastAsia="Garamond" w:cs="Garamond"/>
          <w:b w:val="1"/>
          <w:bCs w:val="1"/>
          <w:sz w:val="24"/>
          <w:szCs w:val="24"/>
        </w:rPr>
        <w:t>Schütze (</w:t>
      </w:r>
      <w:r w:rsidRPr="19B37CE8" w:rsidR="1EBEE75D">
        <w:rPr>
          <w:rFonts w:ascii="Garamond" w:hAnsi="Garamond" w:eastAsia="Garamond" w:cs="Garamond"/>
          <w:b w:val="1"/>
          <w:bCs w:val="1"/>
          <w:sz w:val="24"/>
          <w:szCs w:val="24"/>
        </w:rPr>
        <w:t xml:space="preserve">Justus-Liebig-Universität Giessen) </w:t>
      </w:r>
      <w:r w:rsidRPr="19B37CE8" w:rsidR="64E04B8D">
        <w:rPr>
          <w:rFonts w:ascii="Garamond" w:hAnsi="Garamond" w:eastAsia="Garamond" w:cs="Garamond"/>
          <w:b w:val="1"/>
          <w:bCs w:val="1"/>
          <w:sz w:val="24"/>
          <w:szCs w:val="24"/>
        </w:rPr>
        <w:t>(</w:t>
      </w:r>
      <w:r w:rsidRPr="19B37CE8" w:rsidR="64E04B8D">
        <w:rPr>
          <w:rFonts w:ascii="Garamond" w:hAnsi="Garamond" w:eastAsia="Garamond" w:cs="Garamond"/>
          <w:b w:val="1"/>
          <w:bCs w:val="1"/>
          <w:sz w:val="24"/>
          <w:szCs w:val="24"/>
        </w:rPr>
        <w:t>2:45 - 3:15</w:t>
      </w:r>
      <w:r w:rsidRPr="19B37CE8" w:rsidR="64E04B8D">
        <w:rPr>
          <w:rFonts w:ascii="Garamond" w:hAnsi="Garamond" w:eastAsia="Garamond" w:cs="Garamond"/>
          <w:b w:val="1"/>
          <w:bCs w:val="1"/>
          <w:sz w:val="24"/>
          <w:szCs w:val="24"/>
        </w:rPr>
        <w:t>)</w:t>
      </w:r>
      <w:r w:rsidRPr="19B37CE8" w:rsidR="64E04B8D">
        <w:rPr>
          <w:rFonts w:ascii="Garamond" w:hAnsi="Garamond" w:eastAsia="Garamond" w:cs="Garamond"/>
          <w:b w:val="1"/>
          <w:bCs w:val="1"/>
          <w:sz w:val="24"/>
          <w:szCs w:val="24"/>
        </w:rPr>
        <w:t xml:space="preserve">: What Music Maps to. </w:t>
      </w:r>
      <w:r w:rsidRPr="19B37CE8" w:rsidR="64E04B8D">
        <w:rPr>
          <w:rFonts w:ascii="Garamond" w:hAnsi="Garamond" w:eastAsia="Garamond" w:cs="Garamond"/>
          <w:b w:val="1"/>
          <w:bCs w:val="1"/>
          <w:sz w:val="24"/>
          <w:szCs w:val="24"/>
        </w:rPr>
        <w:t>Teleosemantics</w:t>
      </w:r>
      <w:r w:rsidRPr="19B37CE8" w:rsidR="64E04B8D">
        <w:rPr>
          <w:rFonts w:ascii="Garamond" w:hAnsi="Garamond" w:eastAsia="Garamond" w:cs="Garamond"/>
          <w:b w:val="1"/>
          <w:bCs w:val="1"/>
          <w:sz w:val="24"/>
          <w:szCs w:val="24"/>
        </w:rPr>
        <w:t xml:space="preserve"> and the Role of Re-</w:t>
      </w:r>
      <w:r w:rsidRPr="19B37CE8" w:rsidR="64E04B8D">
        <w:rPr>
          <w:rFonts w:ascii="Garamond" w:hAnsi="Garamond" w:eastAsia="Garamond" w:cs="Garamond"/>
          <w:b w:val="1"/>
          <w:bCs w:val="1"/>
          <w:sz w:val="24"/>
          <w:szCs w:val="24"/>
        </w:rPr>
        <w:t>enactment</w:t>
      </w:r>
      <w:r w:rsidRPr="19B37CE8" w:rsidR="64E04B8D">
        <w:rPr>
          <w:rFonts w:ascii="Garamond" w:hAnsi="Garamond" w:eastAsia="Garamond" w:cs="Garamond"/>
          <w:b w:val="1"/>
          <w:bCs w:val="1"/>
          <w:sz w:val="24"/>
          <w:szCs w:val="24"/>
        </w:rPr>
        <w:t xml:space="preserve"> in Musical Practices</w:t>
      </w:r>
      <w:r w:rsidRPr="19B37CE8" w:rsidR="0921949A">
        <w:rPr>
          <w:rFonts w:ascii="Garamond" w:hAnsi="Garamond" w:eastAsia="Garamond" w:cs="Garamond"/>
          <w:b w:val="1"/>
          <w:bCs w:val="1"/>
          <w:sz w:val="24"/>
          <w:szCs w:val="24"/>
        </w:rPr>
        <w:t xml:space="preserve"> </w:t>
      </w:r>
    </w:p>
    <w:p w:rsidRPr="00E61324" w:rsidR="00537652" w:rsidP="19B37CE8" w:rsidRDefault="00537652" w14:paraId="5D9C0666" w14:textId="0D50F3F0">
      <w:pPr>
        <w:rPr>
          <w:rFonts w:ascii="Garamond" w:hAnsi="Garamond" w:eastAsia="Garamond" w:cs="Garamond"/>
          <w:sz w:val="24"/>
          <w:szCs w:val="24"/>
        </w:rPr>
      </w:pPr>
      <w:r w:rsidRPr="19B37CE8" w:rsidR="00537652">
        <w:rPr>
          <w:rFonts w:ascii="Garamond" w:hAnsi="Garamond" w:eastAsia="Garamond" w:cs="Garamond"/>
          <w:sz w:val="24"/>
          <w:szCs w:val="24"/>
        </w:rPr>
        <w:t xml:space="preserve">Our paper aims to outline how </w:t>
      </w:r>
      <w:r w:rsidRPr="19B37CE8" w:rsidR="00537652">
        <w:rPr>
          <w:rFonts w:ascii="Garamond" w:hAnsi="Garamond" w:eastAsia="Garamond" w:cs="Garamond"/>
          <w:sz w:val="24"/>
          <w:szCs w:val="24"/>
        </w:rPr>
        <w:t>teleosemantics</w:t>
      </w:r>
      <w:r w:rsidRPr="19B37CE8" w:rsidR="00537652">
        <w:rPr>
          <w:rFonts w:ascii="Garamond" w:hAnsi="Garamond" w:eastAsia="Garamond" w:cs="Garamond"/>
          <w:sz w:val="24"/>
          <w:szCs w:val="24"/>
        </w:rPr>
        <w:t>, combined with a certain model for</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understanding</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musical utterances, lays the foundation for a compelling theory of musical meaning or</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representation. We will elucidate how meaning is constituted in practices, meeting the</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metasemantic</w:t>
      </w:r>
      <w:r w:rsidRPr="19B37CE8" w:rsidR="00537652">
        <w:rPr>
          <w:rFonts w:ascii="Garamond" w:hAnsi="Garamond" w:eastAsia="Garamond" w:cs="Garamond"/>
          <w:sz w:val="24"/>
          <w:szCs w:val="24"/>
        </w:rPr>
        <w:t xml:space="preserve"> conditions of </w:t>
      </w:r>
      <w:r w:rsidRPr="19B37CE8" w:rsidR="00537652">
        <w:rPr>
          <w:rFonts w:ascii="Garamond" w:hAnsi="Garamond" w:eastAsia="Garamond" w:cs="Garamond"/>
          <w:sz w:val="24"/>
          <w:szCs w:val="24"/>
        </w:rPr>
        <w:t>teleosemantics</w:t>
      </w:r>
      <w:r w:rsidRPr="19B37CE8" w:rsidR="00537652">
        <w:rPr>
          <w:rFonts w:ascii="Garamond" w:hAnsi="Garamond" w:eastAsia="Garamond" w:cs="Garamond"/>
          <w:sz w:val="24"/>
          <w:szCs w:val="24"/>
        </w:rPr>
        <w:t>, present our semantic thesis that musical expressions</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are fundamentally directive, encouraging participation, with the music's form imperatively mapping</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to acceptable forms of participation, and introduce a suitable model of musical understanding in</w:t>
      </w:r>
      <w:r w:rsidRPr="19B37CE8" w:rsidR="00537652">
        <w:rPr>
          <w:rFonts w:ascii="Garamond" w:hAnsi="Garamond" w:eastAsia="Garamond" w:cs="Garamond"/>
          <w:sz w:val="24"/>
          <w:szCs w:val="24"/>
        </w:rPr>
        <w:t xml:space="preserve"> </w:t>
      </w:r>
      <w:r w:rsidRPr="19B37CE8" w:rsidR="00537652">
        <w:rPr>
          <w:rFonts w:ascii="Garamond" w:hAnsi="Garamond" w:eastAsia="Garamond" w:cs="Garamond"/>
          <w:sz w:val="24"/>
          <w:szCs w:val="24"/>
        </w:rPr>
        <w:t>terms of re-enactment.</w:t>
      </w:r>
    </w:p>
    <w:p w:rsidRPr="00E61324" w:rsidR="00537652" w:rsidP="19B37CE8" w:rsidRDefault="00537652" w14:paraId="4D05DFFB" w14:textId="77777777" w14:noSpellErr="1">
      <w:pPr>
        <w:rPr>
          <w:rFonts w:ascii="Garamond" w:hAnsi="Garamond" w:eastAsia="Garamond" w:cs="Garamond"/>
          <w:sz w:val="24"/>
          <w:szCs w:val="24"/>
        </w:rPr>
      </w:pPr>
    </w:p>
    <w:p w:rsidRPr="00E61324" w:rsidR="00E61324" w:rsidP="3FD74071" w:rsidRDefault="00E61324" w14:paraId="3ADA233D" w14:textId="132721AE">
      <w:pPr>
        <w:pStyle w:val="Normal"/>
        <w:rPr>
          <w:rFonts w:ascii="Garamond" w:hAnsi="Garamond" w:eastAsia="Garamond" w:cs="Garamond"/>
          <w:b w:val="1"/>
          <w:bCs w:val="1"/>
          <w:i w:val="0"/>
          <w:iCs w:val="0"/>
          <w:sz w:val="24"/>
          <w:szCs w:val="24"/>
          <w:u w:val="none"/>
        </w:rPr>
      </w:pPr>
      <w:r w:rsidRPr="3FD74071" w:rsidR="64E04B8D">
        <w:rPr>
          <w:rFonts w:ascii="Garamond" w:hAnsi="Garamond" w:eastAsia="Garamond" w:cs="Garamond"/>
          <w:b w:val="1"/>
          <w:bCs w:val="1"/>
          <w:i w:val="0"/>
          <w:iCs w:val="0"/>
          <w:sz w:val="24"/>
          <w:szCs w:val="24"/>
          <w:u w:val="none"/>
        </w:rPr>
        <w:t>Talk 7</w:t>
      </w:r>
      <w:r w:rsidRPr="3FD74071" w:rsidR="64E04B8D">
        <w:rPr>
          <w:rFonts w:ascii="Garamond" w:hAnsi="Garamond" w:eastAsia="Garamond" w:cs="Garamond"/>
          <w:b w:val="1"/>
          <w:bCs w:val="1"/>
          <w:i w:val="0"/>
          <w:iCs w:val="0"/>
          <w:sz w:val="24"/>
          <w:szCs w:val="24"/>
          <w:u w:val="none"/>
        </w:rPr>
        <w:t xml:space="preserve"> </w:t>
      </w:r>
      <w:r w:rsidRPr="3FD74071" w:rsidR="2D97A8BE">
        <w:rPr>
          <w:rFonts w:ascii="Garamond" w:hAnsi="Garamond" w:eastAsia="Garamond" w:cs="Garamond"/>
          <w:b w:val="1"/>
          <w:bCs w:val="1"/>
          <w:i w:val="0"/>
          <w:iCs w:val="0"/>
          <w:sz w:val="24"/>
          <w:szCs w:val="24"/>
          <w:u w:val="none"/>
        </w:rPr>
        <w:t xml:space="preserve">Peter Kaminsky (UConn) &amp; </w:t>
      </w:r>
      <w:r w:rsidRPr="3FD74071" w:rsidR="17BBB5F2">
        <w:rPr>
          <w:rFonts w:ascii="Garamond" w:hAnsi="Garamond" w:eastAsia="Garamond" w:cs="Garamond"/>
          <w:b w:val="1"/>
          <w:bCs w:val="1"/>
          <w:i w:val="0"/>
          <w:iCs w:val="0"/>
          <w:sz w:val="24"/>
          <w:szCs w:val="24"/>
          <w:u w:val="none"/>
        </w:rPr>
        <w:t xml:space="preserve">Megan </w:t>
      </w:r>
      <w:r w:rsidRPr="3FD74071" w:rsidR="17BBB5F2">
        <w:rPr>
          <w:rFonts w:ascii="Garamond" w:hAnsi="Garamond" w:eastAsia="Garamond" w:cs="Garamond"/>
          <w:b w:val="1"/>
          <w:bCs w:val="1"/>
          <w:i w:val="0"/>
          <w:iCs w:val="0"/>
          <w:sz w:val="24"/>
          <w:szCs w:val="24"/>
          <w:u w:val="none"/>
        </w:rPr>
        <w:t>Lyons</w:t>
      </w:r>
      <w:r w:rsidRPr="3FD74071" w:rsidR="6323556E">
        <w:rPr>
          <w:rFonts w:ascii="Garamond" w:hAnsi="Garamond" w:eastAsia="Garamond" w:cs="Garamond"/>
          <w:b w:val="1"/>
          <w:bCs w:val="1"/>
          <w:i w:val="0"/>
          <w:iCs w:val="0"/>
          <w:sz w:val="24"/>
          <w:szCs w:val="24"/>
          <w:u w:val="none"/>
        </w:rPr>
        <w:t xml:space="preserve"> (Furman)</w:t>
      </w:r>
      <w:r w:rsidRPr="3FD74071" w:rsidR="17BBB5F2">
        <w:rPr>
          <w:rFonts w:ascii="Garamond" w:hAnsi="Garamond" w:eastAsia="Garamond" w:cs="Garamond"/>
          <w:b w:val="1"/>
          <w:bCs w:val="1"/>
          <w:i w:val="0"/>
          <w:iCs w:val="0"/>
          <w:sz w:val="24"/>
          <w:szCs w:val="24"/>
          <w:u w:val="none"/>
        </w:rPr>
        <w:t xml:space="preserve"> </w:t>
      </w:r>
      <w:r w:rsidRPr="3FD74071" w:rsidR="64E04B8D">
        <w:rPr>
          <w:rFonts w:ascii="Garamond" w:hAnsi="Garamond" w:eastAsia="Garamond" w:cs="Garamond"/>
          <w:b w:val="1"/>
          <w:bCs w:val="1"/>
          <w:i w:val="0"/>
          <w:iCs w:val="0"/>
          <w:sz w:val="24"/>
          <w:szCs w:val="24"/>
          <w:u w:val="none"/>
        </w:rPr>
        <w:t>(</w:t>
      </w:r>
      <w:r w:rsidRPr="3FD74071" w:rsidR="64E04B8D">
        <w:rPr>
          <w:rFonts w:ascii="Garamond" w:hAnsi="Garamond" w:eastAsia="Garamond" w:cs="Garamond"/>
          <w:b w:val="1"/>
          <w:bCs w:val="1"/>
          <w:i w:val="0"/>
          <w:iCs w:val="0"/>
          <w:sz w:val="24"/>
          <w:szCs w:val="24"/>
          <w:u w:val="none"/>
        </w:rPr>
        <w:t>3:20 - 3:50</w:t>
      </w:r>
      <w:r w:rsidRPr="3FD74071" w:rsidR="64E04B8D">
        <w:rPr>
          <w:rFonts w:ascii="Garamond" w:hAnsi="Garamond" w:eastAsia="Garamond" w:cs="Garamond"/>
          <w:b w:val="1"/>
          <w:bCs w:val="1"/>
          <w:i w:val="0"/>
          <w:iCs w:val="0"/>
          <w:sz w:val="24"/>
          <w:szCs w:val="24"/>
          <w:u w:val="none"/>
        </w:rPr>
        <w:t>)</w:t>
      </w:r>
      <w:r w:rsidRPr="3FD74071" w:rsidR="64E04B8D">
        <w:rPr>
          <w:rFonts w:ascii="Garamond" w:hAnsi="Garamond" w:eastAsia="Garamond" w:cs="Garamond"/>
          <w:b w:val="1"/>
          <w:bCs w:val="1"/>
          <w:i w:val="0"/>
          <w:iCs w:val="0"/>
          <w:sz w:val="24"/>
          <w:szCs w:val="24"/>
          <w:u w:val="none"/>
        </w:rPr>
        <w:t xml:space="preserve">: </w:t>
      </w:r>
      <w:r w:rsidRPr="3FD74071" w:rsidR="00425B30">
        <w:rPr>
          <w:rFonts w:ascii="Garamond" w:hAnsi="Garamond" w:eastAsia="Garamond" w:cs="Garamond"/>
          <w:b w:val="1"/>
          <w:bCs w:val="1"/>
          <w:i w:val="0"/>
          <w:iCs w:val="0"/>
          <w:sz w:val="24"/>
          <w:szCs w:val="24"/>
          <w:u w:val="none"/>
        </w:rPr>
        <w:t>Joni Mitchell as anomalous autodidact: mental mapping in the creative process</w:t>
      </w:r>
      <w:r w:rsidRPr="3FD74071" w:rsidR="368D6E52">
        <w:rPr>
          <w:rFonts w:ascii="Garamond" w:hAnsi="Garamond" w:eastAsia="Garamond" w:cs="Garamond"/>
          <w:b w:val="1"/>
          <w:bCs w:val="1"/>
          <w:i w:val="0"/>
          <w:iCs w:val="0"/>
          <w:sz w:val="24"/>
          <w:szCs w:val="24"/>
          <w:u w:val="none"/>
        </w:rPr>
        <w:t xml:space="preserve"> </w:t>
      </w:r>
    </w:p>
    <w:p w:rsidR="00E61324" w:rsidP="19B37CE8" w:rsidRDefault="00E61324" w14:paraId="10B896C2" w14:textId="0E8837D2">
      <w:pPr>
        <w:rPr>
          <w:rFonts w:ascii="Garamond" w:hAnsi="Garamond" w:eastAsia="Garamond" w:cs="Garamond"/>
          <w:sz w:val="24"/>
          <w:szCs w:val="24"/>
        </w:rPr>
      </w:pPr>
      <w:r w:rsidRPr="19B37CE8" w:rsidR="00425B30">
        <w:rPr>
          <w:rFonts w:ascii="Garamond" w:hAnsi="Garamond" w:eastAsia="Garamond" w:cs="Garamond"/>
          <w:sz w:val="24"/>
          <w:szCs w:val="24"/>
        </w:rPr>
        <w:t xml:space="preserve">Joni Mitchell shares several attributes with other self-taught singer-songwriter-performers: she </w:t>
      </w:r>
      <w:r w:rsidRPr="19B37CE8" w:rsidR="00425B30">
        <w:rPr>
          <w:rFonts w:ascii="Garamond" w:hAnsi="Garamond" w:eastAsia="Garamond" w:cs="Garamond"/>
          <w:sz w:val="24"/>
          <w:szCs w:val="24"/>
        </w:rPr>
        <w:t>doesn’t</w:t>
      </w:r>
      <w:r w:rsidRPr="19B37CE8" w:rsidR="00425B30">
        <w:rPr>
          <w:rFonts w:ascii="Garamond" w:hAnsi="Garamond" w:eastAsia="Garamond" w:cs="Garamond"/>
          <w:sz w:val="24"/>
          <w:szCs w:val="24"/>
        </w:rPr>
        <w:t xml:space="preserve"> read music, has no formal music-theory background, and stresses</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 xml:space="preserve">instinct and feeling in interviews. However, many of Mitchell’s songs resemble classical art </w:t>
      </w:r>
      <w:r w:rsidRPr="19B37CE8" w:rsidR="00425B30">
        <w:rPr>
          <w:rFonts w:ascii="Garamond" w:hAnsi="Garamond" w:eastAsia="Garamond" w:cs="Garamond"/>
          <w:sz w:val="24"/>
          <w:szCs w:val="24"/>
        </w:rPr>
        <w:t>song</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far</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 xml:space="preserve">more than </w:t>
      </w:r>
      <w:r w:rsidRPr="19B37CE8" w:rsidR="00425B30">
        <w:rPr>
          <w:rFonts w:ascii="Garamond" w:hAnsi="Garamond" w:eastAsia="Garamond" w:cs="Garamond"/>
          <w:sz w:val="24"/>
          <w:szCs w:val="24"/>
        </w:rPr>
        <w:t>folksong</w:t>
      </w:r>
      <w:r w:rsidRPr="19B37CE8" w:rsidR="00425B30">
        <w:rPr>
          <w:rFonts w:ascii="Garamond" w:hAnsi="Garamond" w:eastAsia="Garamond" w:cs="Garamond"/>
          <w:sz w:val="24"/>
          <w:szCs w:val="24"/>
        </w:rPr>
        <w:t xml:space="preserve"> or pop in their text-music relations; and her guitar playing is an integral</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voice and not mere accompaniment. We propose that Mitchell’s use of “mental mapping”</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w:t>
      </w:r>
      <w:r w:rsidRPr="19B37CE8" w:rsidR="00425B30">
        <w:rPr>
          <w:rFonts w:ascii="Garamond" w:hAnsi="Garamond" w:eastAsia="Garamond" w:cs="Garamond"/>
          <w:sz w:val="24"/>
          <w:szCs w:val="24"/>
        </w:rPr>
        <w:t>Lilliestam</w:t>
      </w:r>
      <w:r w:rsidRPr="19B37CE8" w:rsidR="00425B30">
        <w:rPr>
          <w:rFonts w:ascii="Garamond" w:hAnsi="Garamond" w:eastAsia="Garamond" w:cs="Garamond"/>
          <w:sz w:val="24"/>
          <w:szCs w:val="24"/>
        </w:rPr>
        <w:t xml:space="preserve"> 1996) serves as a creative catalyst for her songwriting, analogous to traditional</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music</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 xml:space="preserve">theory for composers of Western notated music. We expand </w:t>
      </w:r>
      <w:r w:rsidRPr="19B37CE8" w:rsidR="00425B30">
        <w:rPr>
          <w:rFonts w:ascii="Garamond" w:hAnsi="Garamond" w:eastAsia="Garamond" w:cs="Garamond"/>
          <w:sz w:val="24"/>
          <w:szCs w:val="24"/>
        </w:rPr>
        <w:t>Lilliestam’s</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concept</w:t>
      </w:r>
      <w:r w:rsidRPr="19B37CE8" w:rsidR="00425B30">
        <w:rPr>
          <w:rFonts w:ascii="Garamond" w:hAnsi="Garamond" w:eastAsia="Garamond" w:cs="Garamond"/>
          <w:sz w:val="24"/>
          <w:szCs w:val="24"/>
        </w:rPr>
        <w:t xml:space="preserve"> beyond</w:t>
      </w:r>
      <w:r w:rsidRPr="19B37CE8" w:rsidR="00425B30">
        <w:rPr>
          <w:rFonts w:ascii="Garamond" w:hAnsi="Garamond" w:eastAsia="Garamond" w:cs="Garamond"/>
          <w:sz w:val="24"/>
          <w:szCs w:val="24"/>
        </w:rPr>
        <w:t xml:space="preserve"> </w:t>
      </w:r>
      <w:r w:rsidRPr="19B37CE8" w:rsidR="00425B30">
        <w:rPr>
          <w:rFonts w:ascii="Garamond" w:hAnsi="Garamond" w:eastAsia="Garamond" w:cs="Garamond"/>
          <w:sz w:val="24"/>
          <w:szCs w:val="24"/>
        </w:rPr>
        <w:t>musical memory in investigating Mitchell’s complex musical and expressive identity.</w:t>
      </w:r>
    </w:p>
    <w:p w:rsidR="00E61324" w:rsidP="19B37CE8" w:rsidRDefault="00E61324" w14:paraId="7028DC1A" w14:noSpellErr="1" w14:textId="2A433757">
      <w:pPr>
        <w:pStyle w:val="Normal"/>
        <w:rPr>
          <w:rFonts w:ascii="Garamond" w:hAnsi="Garamond" w:eastAsia="Garamond" w:cs="Garamond"/>
          <w:sz w:val="24"/>
          <w:szCs w:val="24"/>
        </w:rPr>
      </w:pPr>
    </w:p>
    <w:p w:rsidR="00425B30" w:rsidP="19B37CE8" w:rsidRDefault="00425B30" w14:paraId="5B2174DF" w14:textId="5F2B699D">
      <w:pPr>
        <w:pStyle w:val="Normal"/>
        <w:rPr>
          <w:rFonts w:ascii="Garamond" w:hAnsi="Garamond" w:eastAsia="Garamond" w:cs="Garamond"/>
          <w:b w:val="0"/>
          <w:bCs w:val="0"/>
          <w:i w:val="0"/>
          <w:iCs w:val="0"/>
          <w:caps w:val="0"/>
          <w:smallCaps w:val="0"/>
          <w:noProof w:val="0"/>
          <w:color w:val="242424"/>
          <w:sz w:val="24"/>
          <w:szCs w:val="24"/>
          <w:u w:val="none"/>
          <w:lang w:val="en-US"/>
        </w:rPr>
      </w:pPr>
      <w:r w:rsidRPr="19B37CE8" w:rsidR="00425B30">
        <w:rPr>
          <w:rFonts w:ascii="Garamond" w:hAnsi="Garamond" w:eastAsia="Garamond" w:cs="Garamond"/>
          <w:b w:val="1"/>
          <w:bCs w:val="1"/>
          <w:sz w:val="24"/>
          <w:szCs w:val="24"/>
          <w:u w:val="none"/>
        </w:rPr>
        <w:t>Keynote 6</w:t>
      </w:r>
      <w:r w:rsidRPr="19B37CE8" w:rsidR="00425B30">
        <w:rPr>
          <w:rFonts w:ascii="Garamond" w:hAnsi="Garamond" w:eastAsia="Garamond" w:cs="Garamond"/>
          <w:b w:val="1"/>
          <w:bCs w:val="1"/>
          <w:sz w:val="24"/>
          <w:szCs w:val="24"/>
          <w:u w:val="none"/>
        </w:rPr>
        <w:t xml:space="preserve"> </w:t>
      </w:r>
      <w:r w:rsidRPr="19B37CE8" w:rsidR="45E71E7C">
        <w:rPr>
          <w:rFonts w:ascii="Garamond" w:hAnsi="Garamond" w:eastAsia="Garamond" w:cs="Garamond"/>
          <w:b w:val="1"/>
          <w:bCs w:val="1"/>
          <w:sz w:val="24"/>
          <w:szCs w:val="24"/>
          <w:u w:val="none"/>
        </w:rPr>
        <w:t>Eduardo</w:t>
      </w:r>
      <w:r w:rsidRPr="19B37CE8" w:rsidR="00425B30">
        <w:rPr>
          <w:rFonts w:ascii="Garamond" w:hAnsi="Garamond" w:eastAsia="Garamond" w:cs="Garamond"/>
          <w:b w:val="1"/>
          <w:bCs w:val="1"/>
          <w:sz w:val="24"/>
          <w:szCs w:val="24"/>
          <w:u w:val="none"/>
        </w:rPr>
        <w:t xml:space="preserve"> </w:t>
      </w:r>
      <w:r w:rsidRPr="19B37CE8" w:rsidR="00425B30">
        <w:rPr>
          <w:rFonts w:ascii="Garamond" w:hAnsi="Garamond" w:eastAsia="Garamond" w:cs="Garamond"/>
          <w:b w:val="1"/>
          <w:bCs w:val="1"/>
          <w:sz w:val="24"/>
          <w:szCs w:val="24"/>
          <w:u w:val="none"/>
        </w:rPr>
        <w:t>Mercado</w:t>
      </w:r>
      <w:r w:rsidRPr="19B37CE8" w:rsidR="1523E050">
        <w:rPr>
          <w:rFonts w:ascii="Garamond" w:hAnsi="Garamond" w:eastAsia="Garamond" w:cs="Garamond"/>
          <w:b w:val="1"/>
          <w:bCs w:val="1"/>
          <w:sz w:val="24"/>
          <w:szCs w:val="24"/>
          <w:u w:val="none"/>
        </w:rPr>
        <w:t xml:space="preserve"> (University at Buffalo)</w:t>
      </w:r>
      <w:r w:rsidRPr="19B37CE8" w:rsidR="0F9BB7ED">
        <w:rPr>
          <w:rFonts w:ascii="Garamond" w:hAnsi="Garamond" w:eastAsia="Garamond" w:cs="Garamond"/>
          <w:b w:val="1"/>
          <w:bCs w:val="1"/>
          <w:sz w:val="24"/>
          <w:szCs w:val="24"/>
          <w:u w:val="none"/>
        </w:rPr>
        <w:t xml:space="preserve"> </w:t>
      </w:r>
      <w:r w:rsidRPr="19B37CE8" w:rsidR="261DE0CD">
        <w:rPr>
          <w:rFonts w:ascii="Garamond" w:hAnsi="Garamond" w:eastAsia="Garamond" w:cs="Garamond"/>
          <w:b w:val="1"/>
          <w:bCs w:val="1"/>
          <w:sz w:val="24"/>
          <w:szCs w:val="24"/>
          <w:u w:val="none"/>
        </w:rPr>
        <w:t>(4:00 - 5:00):</w:t>
      </w:r>
      <w:r w:rsidRPr="19B37CE8" w:rsidR="0F9BB7ED">
        <w:rPr>
          <w:rFonts w:ascii="Garamond" w:hAnsi="Garamond" w:eastAsia="Garamond" w:cs="Garamond"/>
          <w:b w:val="1"/>
          <w:bCs w:val="1"/>
          <w:sz w:val="24"/>
          <w:szCs w:val="24"/>
          <w:u w:val="none"/>
        </w:rPr>
        <w:t xml:space="preserve"> </w:t>
      </w:r>
      <w:r w:rsidRPr="19B37CE8" w:rsidR="0F9BB7ED">
        <w:rPr>
          <w:rFonts w:ascii="Garamond" w:hAnsi="Garamond" w:eastAsia="Garamond" w:cs="Garamond"/>
          <w:b w:val="1"/>
          <w:bCs w:val="1"/>
          <w:i w:val="0"/>
          <w:iCs w:val="0"/>
          <w:caps w:val="0"/>
          <w:smallCaps w:val="0"/>
          <w:noProof w:val="0"/>
          <w:color w:val="242424"/>
          <w:sz w:val="24"/>
          <w:szCs w:val="24"/>
          <w:u w:val="none"/>
          <w:lang w:val="en-US"/>
        </w:rPr>
        <w:t>The</w:t>
      </w:r>
      <w:r w:rsidRPr="19B37CE8" w:rsidR="0F9BB7ED">
        <w:rPr>
          <w:rFonts w:ascii="Garamond" w:hAnsi="Garamond" w:eastAsia="Garamond" w:cs="Garamond"/>
          <w:b w:val="1"/>
          <w:bCs w:val="1"/>
          <w:i w:val="0"/>
          <w:iCs w:val="0"/>
          <w:caps w:val="0"/>
          <w:smallCaps w:val="0"/>
          <w:noProof w:val="0"/>
          <w:color w:val="242424"/>
          <w:sz w:val="24"/>
          <w:szCs w:val="24"/>
          <w:u w:val="none"/>
          <w:lang w:val="en-US"/>
        </w:rPr>
        <w:t xml:space="preserve"> Everchanging Wails of Whales</w:t>
      </w:r>
      <w:r>
        <w:br/>
      </w:r>
      <w:r w:rsidRPr="19B37CE8" w:rsidR="0F9BB7ED">
        <w:rPr>
          <w:rFonts w:ascii="Garamond" w:hAnsi="Garamond" w:eastAsia="Garamond" w:cs="Garamond"/>
          <w:b w:val="0"/>
          <w:bCs w:val="0"/>
          <w:i w:val="0"/>
          <w:iCs w:val="0"/>
          <w:caps w:val="0"/>
          <w:smallCaps w:val="0"/>
          <w:noProof w:val="0"/>
          <w:color w:val="242424"/>
          <w:sz w:val="24"/>
          <w:szCs w:val="24"/>
          <w:u w:val="none"/>
          <w:lang w:val="en-US"/>
        </w:rPr>
        <w:t xml:space="preserve">Singing humpback whales continuously </w:t>
      </w:r>
      <w:r w:rsidRPr="19B37CE8" w:rsidR="0F9BB7ED">
        <w:rPr>
          <w:rFonts w:ascii="Garamond" w:hAnsi="Garamond" w:eastAsia="Garamond" w:cs="Garamond"/>
          <w:b w:val="0"/>
          <w:bCs w:val="0"/>
          <w:i w:val="0"/>
          <w:iCs w:val="0"/>
          <w:caps w:val="0"/>
          <w:smallCaps w:val="0"/>
          <w:noProof w:val="0"/>
          <w:color w:val="242424"/>
          <w:sz w:val="24"/>
          <w:szCs w:val="24"/>
          <w:u w:val="none"/>
          <w:lang w:val="en-US"/>
        </w:rPr>
        <w:t>m</w:t>
      </w:r>
      <w:r w:rsidRPr="19B37CE8" w:rsidR="0F9BB7ED">
        <w:rPr>
          <w:rFonts w:ascii="Garamond" w:hAnsi="Garamond" w:eastAsia="Garamond" w:cs="Garamond"/>
          <w:b w:val="0"/>
          <w:bCs w:val="0"/>
          <w:i w:val="0"/>
          <w:iCs w:val="0"/>
          <w:caps w:val="0"/>
          <w:smallCaps w:val="0"/>
          <w:noProof w:val="0"/>
          <w:color w:val="242424"/>
          <w:sz w:val="24"/>
          <w:szCs w:val="24"/>
          <w:u w:val="none"/>
          <w:lang w:val="en-US"/>
        </w:rPr>
        <w:t>odify</w:t>
      </w:r>
      <w:r w:rsidRPr="19B37CE8" w:rsidR="0F9BB7ED">
        <w:rPr>
          <w:rFonts w:ascii="Garamond" w:hAnsi="Garamond" w:eastAsia="Garamond" w:cs="Garamond"/>
          <w:b w:val="0"/>
          <w:bCs w:val="0"/>
          <w:i w:val="0"/>
          <w:iCs w:val="0"/>
          <w:caps w:val="0"/>
          <w:smallCaps w:val="0"/>
          <w:noProof w:val="0"/>
          <w:color w:val="242424"/>
          <w:sz w:val="24"/>
          <w:szCs w:val="24"/>
          <w:u w:val="none"/>
          <w:lang w:val="en-US"/>
        </w:rPr>
        <w:t xml:space="preserve"> </w:t>
      </w:r>
      <w:r w:rsidRPr="19B37CE8" w:rsidR="0F9BB7ED">
        <w:rPr>
          <w:rFonts w:ascii="Garamond" w:hAnsi="Garamond" w:eastAsia="Garamond" w:cs="Garamond"/>
          <w:b w:val="0"/>
          <w:bCs w:val="0"/>
          <w:i w:val="0"/>
          <w:iCs w:val="0"/>
          <w:caps w:val="0"/>
          <w:smallCaps w:val="0"/>
          <w:noProof w:val="0"/>
          <w:color w:val="242424"/>
          <w:sz w:val="24"/>
          <w:szCs w:val="24"/>
          <w:u w:val="none"/>
          <w:lang w:val="en-US"/>
        </w:rPr>
        <w:t xml:space="preserve">elements of their songs throughout their adult lives in ways that suggest sophisticated social learning and/or a flexible </w:t>
      </w:r>
      <w:r w:rsidRPr="19B37CE8" w:rsidR="0F9BB7ED">
        <w:rPr>
          <w:rFonts w:ascii="Garamond" w:hAnsi="Garamond" w:eastAsia="Garamond" w:cs="Garamond"/>
          <w:b w:val="0"/>
          <w:bCs w:val="0"/>
          <w:i w:val="0"/>
          <w:iCs w:val="0"/>
          <w:caps w:val="0"/>
          <w:smallCaps w:val="0"/>
          <w:noProof w:val="0"/>
          <w:color w:val="242424"/>
          <w:sz w:val="24"/>
          <w:szCs w:val="24"/>
          <w:u w:val="none"/>
          <w:lang w:val="en-US"/>
        </w:rPr>
        <w:t>capacity</w:t>
      </w:r>
      <w:r w:rsidRPr="19B37CE8" w:rsidR="0F9BB7ED">
        <w:rPr>
          <w:rFonts w:ascii="Garamond" w:hAnsi="Garamond" w:eastAsia="Garamond" w:cs="Garamond"/>
          <w:b w:val="0"/>
          <w:bCs w:val="0"/>
          <w:i w:val="0"/>
          <w:iCs w:val="0"/>
          <w:caps w:val="0"/>
          <w:smallCaps w:val="0"/>
          <w:noProof w:val="0"/>
          <w:color w:val="242424"/>
          <w:sz w:val="24"/>
          <w:szCs w:val="24"/>
          <w:u w:val="none"/>
          <w:lang w:val="en-US"/>
        </w:rPr>
        <w:t xml:space="preserve"> for coordinated vocal adjustments.</w:t>
      </w:r>
    </w:p>
    <w:p w:rsidR="19B37CE8" w:rsidRDefault="19B37CE8" w14:paraId="059B8377" w14:textId="72658ECE">
      <w:r>
        <w:br w:type="page"/>
      </w:r>
    </w:p>
    <w:p w:rsidR="19B37CE8" w:rsidP="19B37CE8" w:rsidRDefault="19B37CE8" w14:paraId="2F55F86D" w14:textId="11D14978">
      <w:pPr>
        <w:pStyle w:val="Normal"/>
        <w:rPr>
          <w:rFonts w:ascii="Garamond" w:hAnsi="Garamond" w:eastAsia="Garamond" w:cs="Garamond"/>
          <w:b w:val="0"/>
          <w:bCs w:val="0"/>
          <w:i w:val="0"/>
          <w:iCs w:val="0"/>
          <w:caps w:val="0"/>
          <w:smallCaps w:val="0"/>
          <w:noProof w:val="0"/>
          <w:color w:val="242424"/>
          <w:sz w:val="24"/>
          <w:szCs w:val="24"/>
          <w:u w:val="none"/>
          <w:lang w:val="en-US"/>
        </w:rPr>
      </w:pPr>
    </w:p>
    <w:p w:rsidR="00E61324" w:rsidP="19B37CE8" w:rsidRDefault="00E61324" w14:paraId="631FF1AA" w14:noSpellErr="1" w14:textId="6A7F233C">
      <w:pPr>
        <w:pStyle w:val="Normal"/>
        <w:rPr>
          <w:rFonts w:ascii="Garamond" w:hAnsi="Garamond" w:eastAsia="Garamond" w:cs="Garamond"/>
          <w:sz w:val="24"/>
          <w:szCs w:val="24"/>
        </w:rPr>
      </w:pPr>
    </w:p>
    <w:p w:rsidR="00E61324" w:rsidP="19B37CE8" w:rsidRDefault="00E61324" w14:paraId="65BB61B1" w14:textId="04574152">
      <w:pPr>
        <w:rPr>
          <w:rFonts w:ascii="Garamond" w:hAnsi="Garamond" w:eastAsia="Garamond" w:cs="Garamond"/>
          <w:b w:val="1"/>
          <w:bCs w:val="1"/>
          <w:sz w:val="28"/>
          <w:szCs w:val="28"/>
          <w:u w:val="single"/>
        </w:rPr>
      </w:pPr>
      <w:r w:rsidRPr="19B37CE8" w:rsidR="00E61324">
        <w:rPr>
          <w:rFonts w:ascii="Garamond" w:hAnsi="Garamond" w:eastAsia="Garamond" w:cs="Garamond"/>
          <w:b w:val="1"/>
          <w:bCs w:val="1"/>
          <w:sz w:val="28"/>
          <w:szCs w:val="28"/>
          <w:u w:val="single"/>
        </w:rPr>
        <w:t>SUNDAY</w:t>
      </w:r>
      <w:r w:rsidRPr="19B37CE8" w:rsidR="67E9956C">
        <w:rPr>
          <w:rFonts w:ascii="Garamond" w:hAnsi="Garamond" w:eastAsia="Garamond" w:cs="Garamond"/>
          <w:b w:val="1"/>
          <w:bCs w:val="1"/>
          <w:sz w:val="28"/>
          <w:szCs w:val="28"/>
          <w:u w:val="single"/>
        </w:rPr>
        <w:t>, October 6</w:t>
      </w:r>
    </w:p>
    <w:p w:rsidR="00E61324" w:rsidP="19B37CE8" w:rsidRDefault="00E61324" w14:paraId="201C1EDA" w14:textId="77777777" w14:noSpellErr="1">
      <w:pPr>
        <w:rPr>
          <w:rFonts w:ascii="Garamond" w:hAnsi="Garamond" w:eastAsia="Garamond" w:cs="Garamond"/>
          <w:sz w:val="24"/>
          <w:szCs w:val="24"/>
        </w:rPr>
      </w:pPr>
    </w:p>
    <w:p w:rsidR="00E61324" w:rsidP="19B37CE8" w:rsidRDefault="00E61324" w14:paraId="099B00D8" w14:textId="39612080">
      <w:pPr>
        <w:pStyle w:val="Normal"/>
        <w:spacing w:before="0" w:beforeAutospacing="off" w:after="0" w:afterAutospacing="off"/>
        <w:rPr>
          <w:rFonts w:ascii="Garamond" w:hAnsi="Garamond" w:eastAsia="Garamond" w:cs="Garamond"/>
          <w:b w:val="1"/>
          <w:bCs w:val="1"/>
          <w:sz w:val="24"/>
          <w:szCs w:val="24"/>
          <w:u w:val="single"/>
        </w:rPr>
      </w:pPr>
      <w:r w:rsidRPr="19B37CE8" w:rsidR="00425B30">
        <w:rPr>
          <w:rFonts w:ascii="Garamond" w:hAnsi="Garamond" w:eastAsia="Garamond" w:cs="Garamond"/>
          <w:b w:val="1"/>
          <w:bCs w:val="1"/>
          <w:sz w:val="24"/>
          <w:szCs w:val="24"/>
        </w:rPr>
        <w:t>Talk 8</w:t>
      </w:r>
      <w:r w:rsidRPr="19B37CE8" w:rsidR="00425B30">
        <w:rPr>
          <w:rFonts w:ascii="Garamond" w:hAnsi="Garamond" w:eastAsia="Garamond" w:cs="Garamond"/>
          <w:b w:val="1"/>
          <w:bCs w:val="1"/>
          <w:sz w:val="24"/>
          <w:szCs w:val="24"/>
        </w:rPr>
        <w:t xml:space="preserve"> </w:t>
      </w:r>
      <w:r w:rsidRPr="19B37CE8" w:rsidR="276AB3AA">
        <w:rPr>
          <w:rFonts w:ascii="Garamond" w:hAnsi="Garamond" w:eastAsia="Garamond" w:cs="Garamond"/>
          <w:b w:val="1"/>
          <w:bCs w:val="1"/>
          <w:i w:val="0"/>
          <w:iCs w:val="0"/>
          <w:strike w:val="0"/>
          <w:dstrike w:val="0"/>
          <w:noProof w:val="0"/>
          <w:color w:val="000000" w:themeColor="text1" w:themeTint="FF" w:themeShade="FF"/>
          <w:sz w:val="24"/>
          <w:szCs w:val="24"/>
          <w:u w:val="none"/>
          <w:lang w:val="en-US"/>
        </w:rPr>
        <w:t>Justin London</w:t>
      </w:r>
      <w:r w:rsidRPr="19B37CE8" w:rsidR="276AB3AA">
        <w:rPr>
          <w:rFonts w:ascii="Garamond" w:hAnsi="Garamond" w:eastAsia="Garamond" w:cs="Garamond"/>
          <w:sz w:val="24"/>
          <w:szCs w:val="24"/>
        </w:rPr>
        <w:t xml:space="preserve"> </w:t>
      </w:r>
      <w:r w:rsidRPr="19B37CE8" w:rsidR="557ADFC7">
        <w:rPr>
          <w:rFonts w:ascii="Garamond" w:hAnsi="Garamond" w:eastAsia="Garamond" w:cs="Garamond"/>
          <w:sz w:val="24"/>
          <w:szCs w:val="24"/>
        </w:rPr>
        <w:t>(</w:t>
      </w:r>
      <w:r w:rsidRPr="19B37CE8" w:rsidR="557ADFC7">
        <w:rPr>
          <w:rFonts w:ascii="Garamond" w:hAnsi="Garamond" w:eastAsia="Garamond" w:cs="Garamond"/>
          <w:b w:val="1"/>
          <w:bCs w:val="1"/>
          <w:sz w:val="24"/>
          <w:szCs w:val="24"/>
        </w:rPr>
        <w:t>Carleton</w:t>
      </w:r>
      <w:r w:rsidRPr="19B37CE8" w:rsidR="557ADFC7">
        <w:rPr>
          <w:rFonts w:ascii="Garamond" w:hAnsi="Garamond" w:eastAsia="Garamond" w:cs="Garamond"/>
          <w:sz w:val="24"/>
          <w:szCs w:val="24"/>
        </w:rPr>
        <w:t xml:space="preserve">) </w:t>
      </w:r>
      <w:r w:rsidRPr="19B37CE8" w:rsidR="00425B30">
        <w:rPr>
          <w:rFonts w:ascii="Garamond" w:hAnsi="Garamond" w:eastAsia="Garamond" w:cs="Garamond"/>
          <w:b w:val="1"/>
          <w:bCs w:val="1"/>
          <w:sz w:val="24"/>
          <w:szCs w:val="24"/>
        </w:rPr>
        <w:t>(</w:t>
      </w:r>
      <w:r w:rsidRPr="19B37CE8" w:rsidR="00425B30">
        <w:rPr>
          <w:rFonts w:ascii="Garamond" w:hAnsi="Garamond" w:eastAsia="Garamond" w:cs="Garamond"/>
          <w:b w:val="1"/>
          <w:bCs w:val="1"/>
          <w:sz w:val="24"/>
          <w:szCs w:val="24"/>
        </w:rPr>
        <w:t>9:30 - 10:00</w:t>
      </w:r>
      <w:r w:rsidRPr="19B37CE8" w:rsidR="00425B30">
        <w:rPr>
          <w:rFonts w:ascii="Garamond" w:hAnsi="Garamond" w:eastAsia="Garamond" w:cs="Garamond"/>
          <w:b w:val="1"/>
          <w:bCs w:val="1"/>
          <w:sz w:val="24"/>
          <w:szCs w:val="24"/>
        </w:rPr>
        <w:t>)</w:t>
      </w:r>
      <w:r w:rsidRPr="19B37CE8" w:rsidR="00425B30">
        <w:rPr>
          <w:rFonts w:ascii="Garamond" w:hAnsi="Garamond" w:eastAsia="Garamond" w:cs="Garamond"/>
          <w:b w:val="1"/>
          <w:bCs w:val="1"/>
          <w:sz w:val="24"/>
          <w:szCs w:val="24"/>
        </w:rPr>
        <w:t xml:space="preserve">: </w:t>
      </w:r>
      <w:r w:rsidRPr="19B37CE8" w:rsidR="00425B30">
        <w:rPr>
          <w:rFonts w:ascii="Garamond" w:hAnsi="Garamond" w:eastAsia="Garamond" w:cs="Garamond"/>
          <w:b w:val="1"/>
          <w:bCs w:val="1"/>
          <w:sz w:val="24"/>
          <w:szCs w:val="24"/>
        </w:rPr>
        <w:t xml:space="preserve">Musical </w:t>
      </w:r>
      <w:r w:rsidRPr="19B37CE8" w:rsidR="51AAC7AD">
        <w:rPr>
          <w:rFonts w:ascii="Garamond" w:hAnsi="Garamond" w:eastAsia="Garamond" w:cs="Garamond"/>
          <w:b w:val="1"/>
          <w:bCs w:val="1"/>
          <w:sz w:val="24"/>
          <w:szCs w:val="24"/>
        </w:rPr>
        <w:t>E</w:t>
      </w:r>
      <w:r w:rsidRPr="19B37CE8" w:rsidR="00425B30">
        <w:rPr>
          <w:rFonts w:ascii="Garamond" w:hAnsi="Garamond" w:eastAsia="Garamond" w:cs="Garamond"/>
          <w:b w:val="1"/>
          <w:bCs w:val="1"/>
          <w:sz w:val="24"/>
          <w:szCs w:val="24"/>
        </w:rPr>
        <w:t>xpertise</w:t>
      </w:r>
      <w:r w:rsidRPr="19B37CE8" w:rsidR="00425B30">
        <w:rPr>
          <w:rFonts w:ascii="Garamond" w:hAnsi="Garamond" w:eastAsia="Garamond" w:cs="Garamond"/>
          <w:b w:val="1"/>
          <w:bCs w:val="1"/>
          <w:sz w:val="24"/>
          <w:szCs w:val="24"/>
        </w:rPr>
        <w:t xml:space="preserve"> </w:t>
      </w:r>
      <w:r w:rsidRPr="19B37CE8" w:rsidR="68C87A57">
        <w:rPr>
          <w:rFonts w:ascii="Garamond" w:hAnsi="Garamond" w:eastAsia="Garamond" w:cs="Garamond"/>
          <w:b w:val="1"/>
          <w:bCs w:val="1"/>
          <w:sz w:val="24"/>
          <w:szCs w:val="24"/>
        </w:rPr>
        <w:t>A</w:t>
      </w:r>
      <w:r w:rsidRPr="19B37CE8" w:rsidR="00425B30">
        <w:rPr>
          <w:rFonts w:ascii="Garamond" w:hAnsi="Garamond" w:eastAsia="Garamond" w:cs="Garamond"/>
          <w:b w:val="1"/>
          <w:bCs w:val="1"/>
          <w:sz w:val="24"/>
          <w:szCs w:val="24"/>
        </w:rPr>
        <w:t xml:space="preserve">ffects the </w:t>
      </w:r>
      <w:r w:rsidRPr="19B37CE8" w:rsidR="6D587723">
        <w:rPr>
          <w:rFonts w:ascii="Garamond" w:hAnsi="Garamond" w:eastAsia="Garamond" w:cs="Garamond"/>
          <w:b w:val="1"/>
          <w:bCs w:val="1"/>
          <w:sz w:val="24"/>
          <w:szCs w:val="24"/>
        </w:rPr>
        <w:t>R</w:t>
      </w:r>
      <w:r w:rsidRPr="19B37CE8" w:rsidR="00425B30">
        <w:rPr>
          <w:rFonts w:ascii="Garamond" w:hAnsi="Garamond" w:eastAsia="Garamond" w:cs="Garamond"/>
          <w:b w:val="1"/>
          <w:bCs w:val="1"/>
          <w:sz w:val="24"/>
          <w:szCs w:val="24"/>
        </w:rPr>
        <w:t xml:space="preserve">hythmic </w:t>
      </w:r>
      <w:r w:rsidRPr="19B37CE8" w:rsidR="6B274B10">
        <w:rPr>
          <w:rFonts w:ascii="Garamond" w:hAnsi="Garamond" w:eastAsia="Garamond" w:cs="Garamond"/>
          <w:b w:val="1"/>
          <w:bCs w:val="1"/>
          <w:sz w:val="24"/>
          <w:szCs w:val="24"/>
        </w:rPr>
        <w:t>P</w:t>
      </w:r>
      <w:r w:rsidRPr="19B37CE8" w:rsidR="00425B30">
        <w:rPr>
          <w:rFonts w:ascii="Garamond" w:hAnsi="Garamond" w:eastAsia="Garamond" w:cs="Garamond"/>
          <w:b w:val="1"/>
          <w:bCs w:val="1"/>
          <w:sz w:val="24"/>
          <w:szCs w:val="24"/>
        </w:rPr>
        <w:t>erception</w:t>
      </w:r>
      <w:r w:rsidRPr="19B37CE8" w:rsidR="00425B30">
        <w:rPr>
          <w:rFonts w:ascii="Garamond" w:hAnsi="Garamond" w:eastAsia="Garamond" w:cs="Garamond"/>
          <w:b w:val="1"/>
          <w:bCs w:val="1"/>
          <w:sz w:val="24"/>
          <w:szCs w:val="24"/>
        </w:rPr>
        <w:t xml:space="preserve"> of </w:t>
      </w:r>
      <w:r w:rsidRPr="19B37CE8" w:rsidR="2AE33EA9">
        <w:rPr>
          <w:rFonts w:ascii="Garamond" w:hAnsi="Garamond" w:eastAsia="Garamond" w:cs="Garamond"/>
          <w:b w:val="1"/>
          <w:bCs w:val="1"/>
          <w:sz w:val="24"/>
          <w:szCs w:val="24"/>
        </w:rPr>
        <w:t>S</w:t>
      </w:r>
      <w:r w:rsidRPr="19B37CE8" w:rsidR="00425B30">
        <w:rPr>
          <w:rFonts w:ascii="Garamond" w:hAnsi="Garamond" w:eastAsia="Garamond" w:cs="Garamond"/>
          <w:b w:val="1"/>
          <w:bCs w:val="1"/>
          <w:sz w:val="24"/>
          <w:szCs w:val="24"/>
        </w:rPr>
        <w:t xml:space="preserve">ung and </w:t>
      </w:r>
      <w:r w:rsidRPr="19B37CE8" w:rsidR="77895251">
        <w:rPr>
          <w:rFonts w:ascii="Garamond" w:hAnsi="Garamond" w:eastAsia="Garamond" w:cs="Garamond"/>
          <w:b w:val="1"/>
          <w:bCs w:val="1"/>
          <w:sz w:val="24"/>
          <w:szCs w:val="24"/>
        </w:rPr>
        <w:t>S</w:t>
      </w:r>
      <w:r w:rsidRPr="19B37CE8" w:rsidR="00425B30">
        <w:rPr>
          <w:rFonts w:ascii="Garamond" w:hAnsi="Garamond" w:eastAsia="Garamond" w:cs="Garamond"/>
          <w:b w:val="1"/>
          <w:bCs w:val="1"/>
          <w:sz w:val="24"/>
          <w:szCs w:val="24"/>
        </w:rPr>
        <w:t xml:space="preserve">poken </w:t>
      </w:r>
      <w:r w:rsidRPr="19B37CE8" w:rsidR="12EA4138">
        <w:rPr>
          <w:rFonts w:ascii="Garamond" w:hAnsi="Garamond" w:eastAsia="Garamond" w:cs="Garamond"/>
          <w:b w:val="1"/>
          <w:bCs w:val="1"/>
          <w:sz w:val="24"/>
          <w:szCs w:val="24"/>
        </w:rPr>
        <w:t>S</w:t>
      </w:r>
      <w:r w:rsidRPr="19B37CE8" w:rsidR="00425B30">
        <w:rPr>
          <w:rFonts w:ascii="Garamond" w:hAnsi="Garamond" w:eastAsia="Garamond" w:cs="Garamond"/>
          <w:b w:val="1"/>
          <w:bCs w:val="1"/>
          <w:sz w:val="24"/>
          <w:szCs w:val="24"/>
        </w:rPr>
        <w:t>peech</w:t>
      </w:r>
      <w:r w:rsidRPr="19B37CE8" w:rsidR="00425B30">
        <w:rPr>
          <w:rFonts w:ascii="Garamond" w:hAnsi="Garamond" w:eastAsia="Garamond" w:cs="Garamond"/>
          <w:b w:val="1"/>
          <w:bCs w:val="1"/>
          <w:sz w:val="24"/>
          <w:szCs w:val="24"/>
        </w:rPr>
        <w:t xml:space="preserve"> </w:t>
      </w:r>
      <w:r w:rsidRPr="19B37CE8" w:rsidR="67C4DB46">
        <w:rPr>
          <w:rFonts w:ascii="Garamond" w:hAnsi="Garamond" w:eastAsia="Garamond" w:cs="Garamond"/>
          <w:b w:val="1"/>
          <w:bCs w:val="1"/>
          <w:sz w:val="24"/>
          <w:szCs w:val="24"/>
        </w:rPr>
        <w:t>S</w:t>
      </w:r>
      <w:r w:rsidRPr="19B37CE8" w:rsidR="00425B30">
        <w:rPr>
          <w:rFonts w:ascii="Garamond" w:hAnsi="Garamond" w:eastAsia="Garamond" w:cs="Garamond"/>
          <w:b w:val="1"/>
          <w:bCs w:val="1"/>
          <w:sz w:val="24"/>
          <w:szCs w:val="24"/>
        </w:rPr>
        <w:t>yllables</w:t>
      </w:r>
      <w:r w:rsidRPr="19B37CE8" w:rsidR="36C0B206">
        <w:rPr>
          <w:rFonts w:ascii="Garamond" w:hAnsi="Garamond" w:eastAsia="Garamond" w:cs="Garamond"/>
          <w:b w:val="1"/>
          <w:bCs w:val="1"/>
          <w:sz w:val="24"/>
          <w:szCs w:val="24"/>
        </w:rPr>
        <w:t>.</w:t>
      </w:r>
    </w:p>
    <w:p w:rsidR="00E61324" w:rsidP="19B37CE8" w:rsidRDefault="00EA6571" w14:paraId="25813A50" w14:textId="71581F75">
      <w:pPr>
        <w:rPr>
          <w:rFonts w:ascii="Garamond" w:hAnsi="Garamond" w:eastAsia="Garamond" w:cs="Garamond"/>
          <w:sz w:val="24"/>
          <w:szCs w:val="24"/>
        </w:rPr>
      </w:pPr>
      <w:r w:rsidRPr="19B37CE8" w:rsidR="00EA6571">
        <w:rPr>
          <w:rFonts w:ascii="Garamond" w:hAnsi="Garamond" w:eastAsia="Garamond" w:cs="Garamond"/>
          <w:sz w:val="24"/>
          <w:szCs w:val="24"/>
        </w:rPr>
        <w:t>Many aspects of musical expression depend upon rhythmic timing, but when exactly does</w:t>
      </w:r>
      <w:r w:rsidRPr="19B37CE8" w:rsidR="604B4154">
        <w:rPr>
          <w:rFonts w:ascii="Garamond" w:hAnsi="Garamond" w:eastAsia="Garamond" w:cs="Garamond"/>
          <w:sz w:val="24"/>
          <w:szCs w:val="24"/>
        </w:rPr>
        <w:t xml:space="preserve"> </w:t>
      </w:r>
      <w:r w:rsidRPr="19B37CE8" w:rsidR="00EA6571">
        <w:rPr>
          <w:rFonts w:ascii="Garamond" w:hAnsi="Garamond" w:eastAsia="Garamond" w:cs="Garamond"/>
          <w:sz w:val="24"/>
          <w:szCs w:val="24"/>
        </w:rPr>
        <w:t xml:space="preserve">a note </w:t>
      </w:r>
      <w:r w:rsidRPr="19B37CE8" w:rsidR="00EA6571">
        <w:rPr>
          <w:rFonts w:ascii="Garamond" w:hAnsi="Garamond" w:eastAsia="Garamond" w:cs="Garamond"/>
          <w:sz w:val="24"/>
          <w:szCs w:val="24"/>
        </w:rPr>
        <w:t>occur</w:t>
      </w:r>
      <w:r w:rsidRPr="19B37CE8" w:rsidR="00EA6571">
        <w:rPr>
          <w:rFonts w:ascii="Garamond" w:hAnsi="Garamond" w:eastAsia="Garamond" w:cs="Garamond"/>
          <w:sz w:val="24"/>
          <w:szCs w:val="24"/>
        </w:rPr>
        <w:t>? Our perceived temporal locations ("P-centers") for notes are distinct from</w:t>
      </w:r>
      <w:r w:rsidRPr="19B37CE8" w:rsidR="2EDA7FB4">
        <w:rPr>
          <w:rFonts w:ascii="Garamond" w:hAnsi="Garamond" w:eastAsia="Garamond" w:cs="Garamond"/>
          <w:sz w:val="24"/>
          <w:szCs w:val="24"/>
        </w:rPr>
        <w:t xml:space="preserve"> </w:t>
      </w:r>
      <w:r w:rsidRPr="19B37CE8" w:rsidR="00EA6571">
        <w:rPr>
          <w:rFonts w:ascii="Garamond" w:hAnsi="Garamond" w:eastAsia="Garamond" w:cs="Garamond"/>
          <w:sz w:val="24"/>
          <w:szCs w:val="24"/>
        </w:rPr>
        <w:t>their acoustic onsets. We report on experiments which show that musicians with different</w:t>
      </w:r>
      <w:r w:rsidRPr="19B37CE8" w:rsidR="1A0FD896">
        <w:rPr>
          <w:rFonts w:ascii="Garamond" w:hAnsi="Garamond" w:eastAsia="Garamond" w:cs="Garamond"/>
          <w:sz w:val="24"/>
          <w:szCs w:val="24"/>
        </w:rPr>
        <w:t xml:space="preserve"> </w:t>
      </w:r>
      <w:r w:rsidRPr="19B37CE8" w:rsidR="00EA6571">
        <w:rPr>
          <w:rFonts w:ascii="Garamond" w:hAnsi="Garamond" w:eastAsia="Garamond" w:cs="Garamond"/>
          <w:sz w:val="24"/>
          <w:szCs w:val="24"/>
        </w:rPr>
        <w:t>musical backgrounds (e.g., jazz vs. classical) do not hear the same temporal location for</w:t>
      </w:r>
      <w:r w:rsidRPr="19B37CE8" w:rsidR="22076E2B">
        <w:rPr>
          <w:rFonts w:ascii="Garamond" w:hAnsi="Garamond" w:eastAsia="Garamond" w:cs="Garamond"/>
          <w:sz w:val="24"/>
          <w:szCs w:val="24"/>
        </w:rPr>
        <w:t xml:space="preserve"> </w:t>
      </w:r>
      <w:r w:rsidRPr="19B37CE8" w:rsidR="00EA6571">
        <w:rPr>
          <w:rFonts w:ascii="Garamond" w:hAnsi="Garamond" w:eastAsia="Garamond" w:cs="Garamond"/>
          <w:sz w:val="24"/>
          <w:szCs w:val="24"/>
        </w:rPr>
        <w:t>instrumental notes, sung syllables, or spoken syllables. They shed light on the effect of</w:t>
      </w:r>
      <w:r w:rsidRPr="19B37CE8" w:rsidR="22076E2B">
        <w:rPr>
          <w:rFonts w:ascii="Garamond" w:hAnsi="Garamond" w:eastAsia="Garamond" w:cs="Garamond"/>
          <w:sz w:val="24"/>
          <w:szCs w:val="24"/>
        </w:rPr>
        <w:t xml:space="preserve"> </w:t>
      </w:r>
      <w:r w:rsidRPr="19B37CE8" w:rsidR="00EA6571">
        <w:rPr>
          <w:rFonts w:ascii="Garamond" w:hAnsi="Garamond" w:eastAsia="Garamond" w:cs="Garamond"/>
          <w:sz w:val="24"/>
          <w:szCs w:val="24"/>
        </w:rPr>
        <w:t xml:space="preserve">musical </w:t>
      </w:r>
      <w:r w:rsidRPr="19B37CE8" w:rsidR="00EA6571">
        <w:rPr>
          <w:rFonts w:ascii="Garamond" w:hAnsi="Garamond" w:eastAsia="Garamond" w:cs="Garamond"/>
          <w:sz w:val="24"/>
          <w:szCs w:val="24"/>
        </w:rPr>
        <w:t>expertise</w:t>
      </w:r>
      <w:r w:rsidRPr="19B37CE8" w:rsidR="00EA6571">
        <w:rPr>
          <w:rFonts w:ascii="Garamond" w:hAnsi="Garamond" w:eastAsia="Garamond" w:cs="Garamond"/>
          <w:sz w:val="24"/>
          <w:szCs w:val="24"/>
        </w:rPr>
        <w:t xml:space="preserve"> on the </w:t>
      </w:r>
      <w:r w:rsidRPr="19B37CE8" w:rsidR="00EA6571">
        <w:rPr>
          <w:rFonts w:ascii="Garamond" w:hAnsi="Garamond" w:eastAsia="Garamond" w:cs="Garamond"/>
          <w:sz w:val="24"/>
          <w:szCs w:val="24"/>
        </w:rPr>
        <w:t>perception</w:t>
      </w:r>
      <w:r w:rsidRPr="19B37CE8" w:rsidR="00EA6571">
        <w:rPr>
          <w:rFonts w:ascii="Garamond" w:hAnsi="Garamond" w:eastAsia="Garamond" w:cs="Garamond"/>
          <w:sz w:val="24"/>
          <w:szCs w:val="24"/>
        </w:rPr>
        <w:t xml:space="preserve"> of musical speech, </w:t>
      </w:r>
      <w:r w:rsidRPr="19B37CE8" w:rsidR="00EA6571">
        <w:rPr>
          <w:rFonts w:ascii="Garamond" w:hAnsi="Garamond" w:eastAsia="Garamond" w:cs="Garamond"/>
          <w:sz w:val="24"/>
          <w:szCs w:val="24"/>
        </w:rPr>
        <w:t>how that</w:t>
      </w:r>
      <w:r w:rsidRPr="19B37CE8" w:rsidR="00EA6571">
        <w:rPr>
          <w:rFonts w:ascii="Garamond" w:hAnsi="Garamond" w:eastAsia="Garamond" w:cs="Garamond"/>
          <w:sz w:val="24"/>
          <w:szCs w:val="24"/>
        </w:rPr>
        <w:t xml:space="preserve"> that </w:t>
      </w:r>
      <w:r w:rsidRPr="19B37CE8" w:rsidR="00EA6571">
        <w:rPr>
          <w:rFonts w:ascii="Garamond" w:hAnsi="Garamond" w:eastAsia="Garamond" w:cs="Garamond"/>
          <w:sz w:val="24"/>
          <w:szCs w:val="24"/>
        </w:rPr>
        <w:t>expertise</w:t>
      </w:r>
      <w:r w:rsidRPr="19B37CE8" w:rsidR="00EA6571">
        <w:rPr>
          <w:rFonts w:ascii="Garamond" w:hAnsi="Garamond" w:eastAsia="Garamond" w:cs="Garamond"/>
          <w:sz w:val="24"/>
          <w:szCs w:val="24"/>
        </w:rPr>
        <w:t xml:space="preserve"> may carry</w:t>
      </w:r>
      <w:r w:rsidRPr="19B37CE8" w:rsidR="632A25D8">
        <w:rPr>
          <w:rFonts w:ascii="Garamond" w:hAnsi="Garamond" w:eastAsia="Garamond" w:cs="Garamond"/>
          <w:sz w:val="24"/>
          <w:szCs w:val="24"/>
        </w:rPr>
        <w:t xml:space="preserve"> </w:t>
      </w:r>
      <w:r w:rsidRPr="19B37CE8" w:rsidR="00EA6571">
        <w:rPr>
          <w:rFonts w:ascii="Garamond" w:hAnsi="Garamond" w:eastAsia="Garamond" w:cs="Garamond"/>
          <w:sz w:val="24"/>
          <w:szCs w:val="24"/>
        </w:rPr>
        <w:t xml:space="preserve">over to speech </w:t>
      </w:r>
      <w:r w:rsidRPr="19B37CE8" w:rsidR="00EA6571">
        <w:rPr>
          <w:rFonts w:ascii="Garamond" w:hAnsi="Garamond" w:eastAsia="Garamond" w:cs="Garamond"/>
          <w:sz w:val="24"/>
          <w:szCs w:val="24"/>
        </w:rPr>
        <w:t>perception</w:t>
      </w:r>
      <w:r w:rsidRPr="19B37CE8" w:rsidR="00EA6571">
        <w:rPr>
          <w:rFonts w:ascii="Garamond" w:hAnsi="Garamond" w:eastAsia="Garamond" w:cs="Garamond"/>
          <w:sz w:val="24"/>
          <w:szCs w:val="24"/>
        </w:rPr>
        <w:t xml:space="preserve">, and how context cues </w:t>
      </w:r>
      <w:r w:rsidRPr="19B37CE8" w:rsidR="00EA6571">
        <w:rPr>
          <w:rFonts w:ascii="Garamond" w:hAnsi="Garamond" w:eastAsia="Garamond" w:cs="Garamond"/>
          <w:sz w:val="24"/>
          <w:szCs w:val="24"/>
        </w:rPr>
        <w:t>expertise</w:t>
      </w:r>
      <w:r w:rsidRPr="19B37CE8" w:rsidR="00EA6571">
        <w:rPr>
          <w:rFonts w:ascii="Garamond" w:hAnsi="Garamond" w:eastAsia="Garamond" w:cs="Garamond"/>
          <w:sz w:val="24"/>
          <w:szCs w:val="24"/>
        </w:rPr>
        <w:t>, thus informing debates</w:t>
      </w:r>
      <w:r w:rsidRPr="19B37CE8" w:rsidR="632A25D8">
        <w:rPr>
          <w:rFonts w:ascii="Garamond" w:hAnsi="Garamond" w:eastAsia="Garamond" w:cs="Garamond"/>
          <w:sz w:val="24"/>
          <w:szCs w:val="24"/>
        </w:rPr>
        <w:t xml:space="preserve"> </w:t>
      </w:r>
      <w:r w:rsidRPr="19B37CE8" w:rsidR="00EA6571">
        <w:rPr>
          <w:rFonts w:ascii="Garamond" w:hAnsi="Garamond" w:eastAsia="Garamond" w:cs="Garamond"/>
          <w:sz w:val="24"/>
          <w:szCs w:val="24"/>
        </w:rPr>
        <w:t>regarding</w:t>
      </w:r>
      <w:r w:rsidRPr="19B37CE8" w:rsidR="00EA6571">
        <w:rPr>
          <w:rFonts w:ascii="Garamond" w:hAnsi="Garamond" w:eastAsia="Garamond" w:cs="Garamond"/>
          <w:sz w:val="24"/>
          <w:szCs w:val="24"/>
        </w:rPr>
        <w:t xml:space="preserve"> the relations between music and speech.</w:t>
      </w:r>
    </w:p>
    <w:p w:rsidR="00E61324" w:rsidP="19B37CE8" w:rsidRDefault="00E61324" w14:paraId="457643F3" w14:noSpellErr="1" w14:textId="2B9B0D04">
      <w:pPr>
        <w:pStyle w:val="Normal"/>
        <w:rPr>
          <w:rFonts w:ascii="Garamond" w:hAnsi="Garamond" w:eastAsia="Garamond" w:cs="Garamond"/>
          <w:sz w:val="24"/>
          <w:szCs w:val="24"/>
        </w:rPr>
      </w:pPr>
    </w:p>
    <w:p w:rsidR="00EA6571" w:rsidP="19B37CE8" w:rsidRDefault="00EA6571" w14:paraId="2B6453EB" w14:textId="24928CB0">
      <w:pPr>
        <w:pStyle w:val="Normal"/>
        <w:rPr>
          <w:rFonts w:ascii="Garamond" w:hAnsi="Garamond" w:eastAsia="Garamond" w:cs="Garamond"/>
          <w:b w:val="1"/>
          <w:bCs w:val="1"/>
          <w:sz w:val="24"/>
          <w:szCs w:val="24"/>
        </w:rPr>
      </w:pPr>
      <w:r w:rsidRPr="19B37CE8" w:rsidR="00425B30">
        <w:rPr>
          <w:rFonts w:ascii="Garamond" w:hAnsi="Garamond" w:eastAsia="Garamond" w:cs="Garamond"/>
          <w:b w:val="1"/>
          <w:bCs w:val="1"/>
          <w:sz w:val="24"/>
          <w:szCs w:val="24"/>
        </w:rPr>
        <w:t>Ta</w:t>
      </w:r>
      <w:r w:rsidRPr="19B37CE8" w:rsidR="00425B30">
        <w:rPr>
          <w:rFonts w:ascii="Garamond" w:hAnsi="Garamond" w:eastAsia="Garamond" w:cs="Garamond"/>
          <w:b w:val="1"/>
          <w:bCs w:val="1"/>
          <w:sz w:val="24"/>
          <w:szCs w:val="24"/>
          <w:u w:val="none"/>
        </w:rPr>
        <w:t xml:space="preserve">lk </w:t>
      </w:r>
      <w:r w:rsidRPr="19B37CE8" w:rsidR="00425B30">
        <w:rPr>
          <w:rFonts w:ascii="Garamond" w:hAnsi="Garamond" w:eastAsia="Garamond" w:cs="Garamond"/>
          <w:b w:val="1"/>
          <w:bCs w:val="1"/>
          <w:sz w:val="24"/>
          <w:szCs w:val="24"/>
          <w:u w:val="none"/>
        </w:rPr>
        <w:t>9</w:t>
      </w:r>
      <w:r w:rsidRPr="19B37CE8" w:rsidR="00425B30">
        <w:rPr>
          <w:rFonts w:ascii="Garamond" w:hAnsi="Garamond" w:eastAsia="Garamond" w:cs="Garamond"/>
          <w:b w:val="1"/>
          <w:bCs w:val="1"/>
          <w:sz w:val="24"/>
          <w:szCs w:val="24"/>
          <w:u w:val="none"/>
        </w:rPr>
        <w:t xml:space="preserve"> </w:t>
      </w:r>
      <w:r w:rsidRPr="19B37CE8" w:rsidR="3CFBBECD">
        <w:rPr>
          <w:rFonts w:ascii="Garamond" w:hAnsi="Garamond" w:eastAsia="Garamond" w:cs="Garamond"/>
          <w:b w:val="1"/>
          <w:bCs w:val="1"/>
          <w:i w:val="0"/>
          <w:iCs w:val="0"/>
          <w:strike w:val="0"/>
          <w:dstrike w:val="0"/>
          <w:noProof w:val="0"/>
          <w:color w:val="000000" w:themeColor="text1" w:themeTint="FF" w:themeShade="FF"/>
          <w:sz w:val="24"/>
          <w:szCs w:val="24"/>
          <w:u w:val="none"/>
          <w:lang w:val="en-US"/>
        </w:rPr>
        <w:t>Vincent</w:t>
      </w:r>
      <w:r w:rsidRPr="19B37CE8" w:rsidR="3CFBBECD">
        <w:rPr>
          <w:rFonts w:ascii="Garamond" w:hAnsi="Garamond" w:eastAsia="Garamond" w:cs="Garamond"/>
          <w:b w:val="1"/>
          <w:bCs w:val="1"/>
          <w:i w:val="0"/>
          <w:iCs w:val="0"/>
          <w:strike w:val="0"/>
          <w:dstrike w:val="0"/>
          <w:noProof w:val="0"/>
          <w:color w:val="000000" w:themeColor="text1" w:themeTint="FF" w:themeShade="FF"/>
          <w:sz w:val="24"/>
          <w:szCs w:val="24"/>
          <w:u w:val="none"/>
          <w:lang w:val="en-US"/>
        </w:rPr>
        <w:t xml:space="preserve"> Abdul-Sater</w:t>
      </w:r>
      <w:r w:rsidRPr="19B37CE8" w:rsidR="3CFBBECD">
        <w:rPr>
          <w:rFonts w:ascii="Garamond" w:hAnsi="Garamond" w:eastAsia="Garamond" w:cs="Garamond"/>
          <w:b w:val="1"/>
          <w:bCs w:val="1"/>
          <w:sz w:val="24"/>
          <w:szCs w:val="24"/>
          <w:u w:val="none"/>
        </w:rPr>
        <w:t xml:space="preserve"> </w:t>
      </w:r>
      <w:r w:rsidRPr="19B37CE8" w:rsidR="530655BB">
        <w:rPr>
          <w:rFonts w:ascii="Garamond" w:hAnsi="Garamond" w:eastAsia="Garamond" w:cs="Garamond"/>
          <w:b w:val="1"/>
          <w:bCs w:val="1"/>
          <w:sz w:val="24"/>
          <w:szCs w:val="24"/>
          <w:u w:val="none"/>
        </w:rPr>
        <w:t xml:space="preserve">(Montreal) </w:t>
      </w:r>
      <w:r w:rsidRPr="19B37CE8" w:rsidR="00425B30">
        <w:rPr>
          <w:rFonts w:ascii="Garamond" w:hAnsi="Garamond" w:eastAsia="Garamond" w:cs="Garamond"/>
          <w:b w:val="1"/>
          <w:bCs w:val="1"/>
          <w:sz w:val="24"/>
          <w:szCs w:val="24"/>
        </w:rPr>
        <w:t>(</w:t>
      </w:r>
      <w:r w:rsidRPr="19B37CE8" w:rsidR="00425B30">
        <w:rPr>
          <w:rFonts w:ascii="Garamond" w:hAnsi="Garamond" w:eastAsia="Garamond" w:cs="Garamond"/>
          <w:b w:val="1"/>
          <w:bCs w:val="1"/>
          <w:sz w:val="24"/>
          <w:szCs w:val="24"/>
        </w:rPr>
        <w:t>10:05 - 10:35</w:t>
      </w:r>
      <w:r w:rsidRPr="19B37CE8" w:rsidR="00425B30">
        <w:rPr>
          <w:rFonts w:ascii="Garamond" w:hAnsi="Garamond" w:eastAsia="Garamond" w:cs="Garamond"/>
          <w:b w:val="1"/>
          <w:bCs w:val="1"/>
          <w:sz w:val="24"/>
          <w:szCs w:val="24"/>
        </w:rPr>
        <w:t>)</w:t>
      </w:r>
      <w:r w:rsidRPr="19B37CE8" w:rsidR="00425B30">
        <w:rPr>
          <w:rFonts w:ascii="Garamond" w:hAnsi="Garamond" w:eastAsia="Garamond" w:cs="Garamond"/>
          <w:b w:val="1"/>
          <w:bCs w:val="1"/>
          <w:sz w:val="24"/>
          <w:szCs w:val="24"/>
        </w:rPr>
        <w:t xml:space="preserve">: </w:t>
      </w:r>
      <w:r w:rsidRPr="19B37CE8" w:rsidR="3F622E74">
        <w:rPr>
          <w:rFonts w:ascii="Garamond" w:hAnsi="Garamond" w:eastAsia="Garamond" w:cs="Garamond"/>
          <w:b w:val="1"/>
          <w:bCs w:val="1"/>
          <w:sz w:val="24"/>
          <w:szCs w:val="24"/>
        </w:rPr>
        <w:t>Defending the Inferential Step in Common Precursor</w:t>
      </w:r>
      <w:r w:rsidRPr="19B37CE8" w:rsidR="3F622E74">
        <w:rPr>
          <w:rFonts w:ascii="Garamond" w:hAnsi="Garamond" w:eastAsia="Garamond" w:cs="Garamond"/>
          <w:b w:val="1"/>
          <w:bCs w:val="1"/>
          <w:sz w:val="24"/>
          <w:szCs w:val="24"/>
        </w:rPr>
        <w:t xml:space="preserve"> Theories</w:t>
      </w:r>
    </w:p>
    <w:p w:rsidR="00EA6571" w:rsidP="19B37CE8" w:rsidRDefault="00EA6571" w14:paraId="296037DE" w14:textId="0C25F876">
      <w:pPr>
        <w:rPr>
          <w:rFonts w:ascii="Garamond" w:hAnsi="Garamond" w:eastAsia="Garamond" w:cs="Garamond"/>
          <w:sz w:val="24"/>
          <w:szCs w:val="24"/>
        </w:rPr>
      </w:pPr>
      <w:r w:rsidRPr="19B37CE8" w:rsidR="00EA6571">
        <w:rPr>
          <w:rFonts w:ascii="Garamond" w:hAnsi="Garamond" w:eastAsia="Garamond" w:cs="Garamond"/>
          <w:sz w:val="24"/>
          <w:szCs w:val="24"/>
        </w:rPr>
        <w:t>The family of theories linking music and language, known as 'common precursor theories' (</w:t>
      </w:r>
      <w:r w:rsidRPr="19B37CE8" w:rsidR="00EA6571">
        <w:rPr>
          <w:rFonts w:ascii="Garamond" w:hAnsi="Garamond" w:eastAsia="Garamond" w:cs="Garamond"/>
          <w:sz w:val="24"/>
          <w:szCs w:val="24"/>
        </w:rPr>
        <w:t>e.g.</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musilanguage</w:t>
      </w:r>
      <w:r w:rsidRPr="19B37CE8" w:rsidR="00EA6571">
        <w:rPr>
          <w:rFonts w:ascii="Garamond" w:hAnsi="Garamond" w:eastAsia="Garamond" w:cs="Garamond"/>
          <w:sz w:val="24"/>
          <w:szCs w:val="24"/>
        </w:rPr>
        <w:t>, '</w:t>
      </w:r>
      <w:r w:rsidRPr="19B37CE8" w:rsidR="00EA6571">
        <w:rPr>
          <w:rFonts w:ascii="Garamond" w:hAnsi="Garamond" w:eastAsia="Garamond" w:cs="Garamond"/>
          <w:sz w:val="24"/>
          <w:szCs w:val="24"/>
        </w:rPr>
        <w:t>Hmmmmm</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protololanguage</w:t>
      </w:r>
      <w:r w:rsidRPr="19B37CE8" w:rsidR="00EA6571">
        <w:rPr>
          <w:rFonts w:ascii="Garamond" w:hAnsi="Garamond" w:eastAsia="Garamond" w:cs="Garamond"/>
          <w:sz w:val="24"/>
          <w:szCs w:val="24"/>
        </w:rPr>
        <w:t>), posit a shared evolutionary origin for musical and</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 xml:space="preserve">linguistic </w:t>
      </w:r>
      <w:r w:rsidRPr="19B37CE8" w:rsidR="00EA6571">
        <w:rPr>
          <w:rFonts w:ascii="Garamond" w:hAnsi="Garamond" w:eastAsia="Garamond" w:cs="Garamond"/>
          <w:sz w:val="24"/>
          <w:szCs w:val="24"/>
        </w:rPr>
        <w:t>capacities</w:t>
      </w:r>
      <w:r w:rsidRPr="19B37CE8" w:rsidR="00EA6571">
        <w:rPr>
          <w:rFonts w:ascii="Garamond" w:hAnsi="Garamond" w:eastAsia="Garamond" w:cs="Garamond"/>
          <w:sz w:val="24"/>
          <w:szCs w:val="24"/>
        </w:rPr>
        <w:t>. Rudolf Botha critiques these theories, arguing that they make an</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unsupported inference from data on music-language overlap. Botha contends that this inference</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 xml:space="preserve">lacks sufficient empirical backing and is arbitrary. Recent studies in </w:t>
      </w:r>
      <w:r w:rsidRPr="19B37CE8" w:rsidR="00EA6571">
        <w:rPr>
          <w:rFonts w:ascii="Garamond" w:hAnsi="Garamond" w:eastAsia="Garamond" w:cs="Garamond"/>
          <w:sz w:val="24"/>
          <w:szCs w:val="24"/>
        </w:rPr>
        <w:t>music cognition by Isabelle</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Peretz</w:t>
      </w:r>
      <w:r w:rsidRPr="19B37CE8" w:rsidR="00EA6571">
        <w:rPr>
          <w:rFonts w:ascii="Garamond" w:hAnsi="Garamond" w:eastAsia="Garamond" w:cs="Garamond"/>
          <w:sz w:val="24"/>
          <w:szCs w:val="24"/>
        </w:rPr>
        <w:t>, Joshua De Leeuw, and Ani Patel, however, provide evidence supporting this inferential</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step. Thus, drawing on these findings, I refute Botha's interpretation of music's role in language</w:t>
      </w:r>
      <w:r w:rsidRPr="19B37CE8" w:rsidR="00EA6571">
        <w:rPr>
          <w:rFonts w:ascii="Garamond" w:hAnsi="Garamond" w:eastAsia="Garamond" w:cs="Garamond"/>
          <w:sz w:val="24"/>
          <w:szCs w:val="24"/>
        </w:rPr>
        <w:t xml:space="preserve"> </w:t>
      </w:r>
      <w:r w:rsidRPr="19B37CE8" w:rsidR="00EA6571">
        <w:rPr>
          <w:rFonts w:ascii="Garamond" w:hAnsi="Garamond" w:eastAsia="Garamond" w:cs="Garamond"/>
          <w:sz w:val="24"/>
          <w:szCs w:val="24"/>
        </w:rPr>
        <w:t>evolution as misguided.</w:t>
      </w:r>
    </w:p>
    <w:p w:rsidR="00EA6571" w:rsidP="19B37CE8" w:rsidRDefault="00EA6571" w14:paraId="537B3D3C" w14:textId="77777777" w14:noSpellErr="1">
      <w:pPr>
        <w:rPr>
          <w:rFonts w:ascii="Garamond" w:hAnsi="Garamond" w:eastAsia="Garamond" w:cs="Garamond"/>
          <w:sz w:val="24"/>
          <w:szCs w:val="24"/>
        </w:rPr>
      </w:pPr>
    </w:p>
    <w:p w:rsidR="62D32D45" w:rsidP="19B37CE8" w:rsidRDefault="62D32D45" w14:paraId="405B63C0" w14:textId="38E636FB">
      <w:pPr>
        <w:pStyle w:val="Normal"/>
        <w:rPr>
          <w:rFonts w:ascii="Garamond" w:hAnsi="Garamond" w:eastAsia="Garamond" w:cs="Garamond"/>
          <w:b w:val="1"/>
          <w:bCs w:val="1"/>
          <w:noProof w:val="0"/>
          <w:sz w:val="24"/>
          <w:szCs w:val="24"/>
          <w:u w:val="none"/>
          <w:lang w:val="en-US"/>
        </w:rPr>
      </w:pPr>
      <w:r w:rsidRPr="19B37CE8" w:rsidR="00425B30">
        <w:rPr>
          <w:rFonts w:ascii="Garamond" w:hAnsi="Garamond" w:eastAsia="Garamond" w:cs="Garamond"/>
          <w:b w:val="1"/>
          <w:bCs w:val="1"/>
          <w:sz w:val="24"/>
          <w:szCs w:val="24"/>
          <w:u w:val="none"/>
        </w:rPr>
        <w:t>Keynote 7</w:t>
      </w:r>
      <w:r w:rsidRPr="19B37CE8" w:rsidR="00425B30">
        <w:rPr>
          <w:rFonts w:ascii="Garamond" w:hAnsi="Garamond" w:eastAsia="Garamond" w:cs="Garamond"/>
          <w:b w:val="1"/>
          <w:bCs w:val="1"/>
          <w:sz w:val="24"/>
          <w:szCs w:val="24"/>
          <w:u w:val="none"/>
        </w:rPr>
        <w:t xml:space="preserve"> </w:t>
      </w:r>
      <w:r w:rsidRPr="19B37CE8" w:rsidR="59B77D53">
        <w:rPr>
          <w:rFonts w:ascii="Garamond" w:hAnsi="Garamond" w:eastAsia="Garamond" w:cs="Garamond"/>
          <w:b w:val="1"/>
          <w:bCs w:val="1"/>
          <w:sz w:val="24"/>
          <w:szCs w:val="24"/>
          <w:u w:val="none"/>
        </w:rPr>
        <w:t xml:space="preserve">Aniruddh </w:t>
      </w:r>
      <w:r w:rsidRPr="19B37CE8" w:rsidR="59B77D53">
        <w:rPr>
          <w:rFonts w:ascii="Garamond" w:hAnsi="Garamond" w:eastAsia="Garamond" w:cs="Garamond"/>
          <w:b w:val="1"/>
          <w:bCs w:val="1"/>
          <w:sz w:val="24"/>
          <w:szCs w:val="24"/>
          <w:u w:val="none"/>
        </w:rPr>
        <w:t>Patel</w:t>
      </w:r>
      <w:r w:rsidRPr="19B37CE8" w:rsidR="6EF84511">
        <w:rPr>
          <w:rFonts w:ascii="Garamond" w:hAnsi="Garamond" w:eastAsia="Garamond" w:cs="Garamond"/>
          <w:b w:val="1"/>
          <w:bCs w:val="1"/>
          <w:sz w:val="24"/>
          <w:szCs w:val="24"/>
          <w:u w:val="none"/>
        </w:rPr>
        <w:t xml:space="preserve"> (Tufts)</w:t>
      </w:r>
      <w:r w:rsidRPr="19B37CE8" w:rsidR="59B77D53">
        <w:rPr>
          <w:rFonts w:ascii="Garamond" w:hAnsi="Garamond" w:eastAsia="Garamond" w:cs="Garamond"/>
          <w:b w:val="1"/>
          <w:bCs w:val="1"/>
          <w:sz w:val="24"/>
          <w:szCs w:val="24"/>
          <w:u w:val="none"/>
        </w:rPr>
        <w:t xml:space="preserve"> </w:t>
      </w:r>
      <w:r w:rsidRPr="19B37CE8" w:rsidR="00425B30">
        <w:rPr>
          <w:rFonts w:ascii="Garamond" w:hAnsi="Garamond" w:eastAsia="Garamond" w:cs="Garamond"/>
          <w:b w:val="1"/>
          <w:bCs w:val="1"/>
          <w:sz w:val="24"/>
          <w:szCs w:val="24"/>
          <w:u w:val="none"/>
        </w:rPr>
        <w:t>(</w:t>
      </w:r>
      <w:r w:rsidRPr="19B37CE8" w:rsidR="00425B30">
        <w:rPr>
          <w:rFonts w:ascii="Garamond" w:hAnsi="Garamond" w:eastAsia="Garamond" w:cs="Garamond"/>
          <w:b w:val="1"/>
          <w:bCs w:val="1"/>
          <w:sz w:val="24"/>
          <w:szCs w:val="24"/>
          <w:u w:val="none"/>
        </w:rPr>
        <w:t>10:50 - 11:50</w:t>
      </w:r>
      <w:r w:rsidRPr="19B37CE8" w:rsidR="00425B30">
        <w:rPr>
          <w:rFonts w:ascii="Garamond" w:hAnsi="Garamond" w:eastAsia="Garamond" w:cs="Garamond"/>
          <w:b w:val="1"/>
          <w:bCs w:val="1"/>
          <w:sz w:val="24"/>
          <w:szCs w:val="24"/>
          <w:u w:val="none"/>
        </w:rPr>
        <w:t>)</w:t>
      </w:r>
      <w:r w:rsidRPr="19B37CE8" w:rsidR="00425B30">
        <w:rPr>
          <w:rFonts w:ascii="Garamond" w:hAnsi="Garamond" w:eastAsia="Garamond" w:cs="Garamond"/>
          <w:b w:val="1"/>
          <w:bCs w:val="1"/>
          <w:sz w:val="24"/>
          <w:szCs w:val="24"/>
          <w:u w:val="none"/>
        </w:rPr>
        <w:t xml:space="preserve">: </w:t>
      </w:r>
      <w:r w:rsidRPr="19B37CE8" w:rsidR="1FD9AA32">
        <w:rPr>
          <w:rFonts w:ascii="Garamond" w:hAnsi="Garamond" w:eastAsia="Garamond" w:cs="Garamond"/>
          <w:b w:val="1"/>
          <w:bCs w:val="1"/>
          <w:i w:val="0"/>
          <w:iCs w:val="0"/>
          <w:caps w:val="0"/>
          <w:smallCaps w:val="0"/>
          <w:noProof w:val="0"/>
          <w:color w:val="000000" w:themeColor="text1" w:themeTint="FF" w:themeShade="FF"/>
          <w:sz w:val="24"/>
          <w:szCs w:val="24"/>
          <w:u w:val="none"/>
          <w:lang w:val="en-US"/>
        </w:rPr>
        <w:t>Cognitive and neural relations between predictive mechanisms in language and music</w:t>
      </w:r>
    </w:p>
    <w:p w:rsidR="3618C47B" w:rsidP="19B37CE8" w:rsidRDefault="3618C47B" w14:paraId="1FB560F5" w14:textId="3A8CCBF8">
      <w:pPr>
        <w:pStyle w:val="Normal"/>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19B37CE8" w:rsidR="3618C47B">
        <w:rPr>
          <w:rFonts w:ascii="Garamond" w:hAnsi="Garamond" w:eastAsia="Garamond" w:cs="Garamond"/>
          <w:b w:val="0"/>
          <w:bCs w:val="0"/>
          <w:i w:val="0"/>
          <w:iCs w:val="0"/>
          <w:caps w:val="0"/>
          <w:smallCaps w:val="0"/>
          <w:noProof w:val="0"/>
          <w:color w:val="000000" w:themeColor="text1" w:themeTint="FF" w:themeShade="FF"/>
          <w:sz w:val="24"/>
          <w:szCs w:val="24"/>
          <w:lang w:val="en-US"/>
        </w:rPr>
        <w:t>In this talk I will present behavioral and neural research on musical melodic expectancy and discuss how these findings inform debates over relations between music and language processing in the brain.</w:t>
      </w:r>
    </w:p>
    <w:sectPr w:rsidRPr="00E61324" w:rsidR="00E613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CF"/>
    <w:rsid w:val="000F0A4C"/>
    <w:rsid w:val="00425B30"/>
    <w:rsid w:val="00537652"/>
    <w:rsid w:val="0063DAD7"/>
    <w:rsid w:val="00997F01"/>
    <w:rsid w:val="00A53907"/>
    <w:rsid w:val="00AD3477"/>
    <w:rsid w:val="00B15CCF"/>
    <w:rsid w:val="00E36089"/>
    <w:rsid w:val="00E61324"/>
    <w:rsid w:val="00EA6571"/>
    <w:rsid w:val="01A1B016"/>
    <w:rsid w:val="020F6D9A"/>
    <w:rsid w:val="03B138F9"/>
    <w:rsid w:val="05C8FA05"/>
    <w:rsid w:val="073E1F7C"/>
    <w:rsid w:val="07B77363"/>
    <w:rsid w:val="0921949A"/>
    <w:rsid w:val="09CAA2E5"/>
    <w:rsid w:val="0CC98A30"/>
    <w:rsid w:val="0DB6AEBC"/>
    <w:rsid w:val="0DCAE89C"/>
    <w:rsid w:val="0E191AFF"/>
    <w:rsid w:val="0F6AC949"/>
    <w:rsid w:val="0F9BB7ED"/>
    <w:rsid w:val="1153A852"/>
    <w:rsid w:val="12122EF2"/>
    <w:rsid w:val="126D797F"/>
    <w:rsid w:val="128D5A3D"/>
    <w:rsid w:val="12EA4138"/>
    <w:rsid w:val="15112BD8"/>
    <w:rsid w:val="1523E050"/>
    <w:rsid w:val="1546CEA4"/>
    <w:rsid w:val="164F9DE3"/>
    <w:rsid w:val="1655A6AE"/>
    <w:rsid w:val="16C8F12F"/>
    <w:rsid w:val="171AB60A"/>
    <w:rsid w:val="17BBB5F2"/>
    <w:rsid w:val="192A9350"/>
    <w:rsid w:val="19959F36"/>
    <w:rsid w:val="19B37CE8"/>
    <w:rsid w:val="1A0FD896"/>
    <w:rsid w:val="1A1FF4E9"/>
    <w:rsid w:val="1A3F9264"/>
    <w:rsid w:val="1AD8DA04"/>
    <w:rsid w:val="1B897261"/>
    <w:rsid w:val="1BA26852"/>
    <w:rsid w:val="1CE03B79"/>
    <w:rsid w:val="1D16FA75"/>
    <w:rsid w:val="1EBEE75D"/>
    <w:rsid w:val="1F8085F9"/>
    <w:rsid w:val="1FD9AA32"/>
    <w:rsid w:val="201D23D7"/>
    <w:rsid w:val="2041EC5D"/>
    <w:rsid w:val="20810940"/>
    <w:rsid w:val="20E7763A"/>
    <w:rsid w:val="21A560F2"/>
    <w:rsid w:val="21BD30CC"/>
    <w:rsid w:val="22076E2B"/>
    <w:rsid w:val="223F8A7A"/>
    <w:rsid w:val="23410802"/>
    <w:rsid w:val="261DE0CD"/>
    <w:rsid w:val="276AB3AA"/>
    <w:rsid w:val="279987B5"/>
    <w:rsid w:val="28344251"/>
    <w:rsid w:val="289EE320"/>
    <w:rsid w:val="2942ACB8"/>
    <w:rsid w:val="2AE2C3B5"/>
    <w:rsid w:val="2AE33EA9"/>
    <w:rsid w:val="2B3C7BE1"/>
    <w:rsid w:val="2C63B5BE"/>
    <w:rsid w:val="2D27BB8D"/>
    <w:rsid w:val="2D4FE6D9"/>
    <w:rsid w:val="2D97A8BE"/>
    <w:rsid w:val="2DFB3DE5"/>
    <w:rsid w:val="2E72EC30"/>
    <w:rsid w:val="2EDA7FB4"/>
    <w:rsid w:val="2F432F41"/>
    <w:rsid w:val="30483D0F"/>
    <w:rsid w:val="317D42D7"/>
    <w:rsid w:val="327496AA"/>
    <w:rsid w:val="331FE685"/>
    <w:rsid w:val="33C60666"/>
    <w:rsid w:val="3618C47B"/>
    <w:rsid w:val="361F9EDD"/>
    <w:rsid w:val="368D6E52"/>
    <w:rsid w:val="36C0B206"/>
    <w:rsid w:val="36D02790"/>
    <w:rsid w:val="375EFDFC"/>
    <w:rsid w:val="3796FEA8"/>
    <w:rsid w:val="37EE557D"/>
    <w:rsid w:val="3845FD94"/>
    <w:rsid w:val="3902345C"/>
    <w:rsid w:val="3A29E26A"/>
    <w:rsid w:val="3A5AC8BA"/>
    <w:rsid w:val="3CFBBECD"/>
    <w:rsid w:val="3CFCDC86"/>
    <w:rsid w:val="3DB69273"/>
    <w:rsid w:val="3F622E74"/>
    <w:rsid w:val="3FD74071"/>
    <w:rsid w:val="3FE4B128"/>
    <w:rsid w:val="402C76BE"/>
    <w:rsid w:val="407759C8"/>
    <w:rsid w:val="40EAFEDD"/>
    <w:rsid w:val="43040BE2"/>
    <w:rsid w:val="43E0CF89"/>
    <w:rsid w:val="4524AC81"/>
    <w:rsid w:val="45E71E7C"/>
    <w:rsid w:val="47093756"/>
    <w:rsid w:val="48B801A0"/>
    <w:rsid w:val="48C7E80C"/>
    <w:rsid w:val="491BC376"/>
    <w:rsid w:val="494AB30A"/>
    <w:rsid w:val="4B2F01B2"/>
    <w:rsid w:val="4B80BD26"/>
    <w:rsid w:val="4C5226F8"/>
    <w:rsid w:val="4DBEA649"/>
    <w:rsid w:val="4DD182C8"/>
    <w:rsid w:val="5029C2E0"/>
    <w:rsid w:val="50E32B44"/>
    <w:rsid w:val="51AAC7AD"/>
    <w:rsid w:val="528CB859"/>
    <w:rsid w:val="52ECCF64"/>
    <w:rsid w:val="530655BB"/>
    <w:rsid w:val="53C9902C"/>
    <w:rsid w:val="55173DA8"/>
    <w:rsid w:val="557ADFC7"/>
    <w:rsid w:val="55F5E480"/>
    <w:rsid w:val="580F9611"/>
    <w:rsid w:val="58BD531C"/>
    <w:rsid w:val="58CD408E"/>
    <w:rsid w:val="58CF7034"/>
    <w:rsid w:val="59675F7E"/>
    <w:rsid w:val="59A918B3"/>
    <w:rsid w:val="59B77D53"/>
    <w:rsid w:val="5AC9DAA2"/>
    <w:rsid w:val="5AF3015C"/>
    <w:rsid w:val="5D247964"/>
    <w:rsid w:val="5DB7D4DC"/>
    <w:rsid w:val="5E98F187"/>
    <w:rsid w:val="5F10C00E"/>
    <w:rsid w:val="5F611B14"/>
    <w:rsid w:val="60216006"/>
    <w:rsid w:val="604B4154"/>
    <w:rsid w:val="60F3C609"/>
    <w:rsid w:val="61FA439B"/>
    <w:rsid w:val="62D32D45"/>
    <w:rsid w:val="6323556E"/>
    <w:rsid w:val="632A25D8"/>
    <w:rsid w:val="63E9F8D9"/>
    <w:rsid w:val="64C75F89"/>
    <w:rsid w:val="64E04B8D"/>
    <w:rsid w:val="67C4DB46"/>
    <w:rsid w:val="67E9956C"/>
    <w:rsid w:val="68C87A57"/>
    <w:rsid w:val="698CAADF"/>
    <w:rsid w:val="69F91853"/>
    <w:rsid w:val="6A64CF15"/>
    <w:rsid w:val="6B274B10"/>
    <w:rsid w:val="6BE2927A"/>
    <w:rsid w:val="6D587723"/>
    <w:rsid w:val="6EF84511"/>
    <w:rsid w:val="6F2C0E49"/>
    <w:rsid w:val="6FFE7A9E"/>
    <w:rsid w:val="7159DB11"/>
    <w:rsid w:val="71B7E4BE"/>
    <w:rsid w:val="71D195FA"/>
    <w:rsid w:val="72FE7FB3"/>
    <w:rsid w:val="74272E01"/>
    <w:rsid w:val="760D1F48"/>
    <w:rsid w:val="765F073C"/>
    <w:rsid w:val="77895251"/>
    <w:rsid w:val="7C609293"/>
    <w:rsid w:val="7CA951FB"/>
    <w:rsid w:val="7EF8D296"/>
    <w:rsid w:val="7F38D973"/>
    <w:rsid w:val="7FC1B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F91D7"/>
  <w15:chartTrackingRefBased/>
  <w15:docId w15:val="{D4A55193-D1B0-524E-8D45-8D1D89FD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15CC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CC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CC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5CC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15CC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15CC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15CC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15CC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15CC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15CC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15CC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15CCF"/>
    <w:rPr>
      <w:rFonts w:eastAsiaTheme="majorEastAsia" w:cstheme="majorBidi"/>
      <w:color w:val="272727" w:themeColor="text1" w:themeTint="D8"/>
    </w:rPr>
  </w:style>
  <w:style w:type="paragraph" w:styleId="Title">
    <w:name w:val="Title"/>
    <w:basedOn w:val="Normal"/>
    <w:next w:val="Normal"/>
    <w:link w:val="TitleChar"/>
    <w:uiPriority w:val="10"/>
    <w:qFormat/>
    <w:rsid w:val="00B15CC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15CC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15CC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1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CC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15CCF"/>
    <w:rPr>
      <w:i/>
      <w:iCs/>
      <w:color w:val="404040" w:themeColor="text1" w:themeTint="BF"/>
    </w:rPr>
  </w:style>
  <w:style w:type="paragraph" w:styleId="ListParagraph">
    <w:name w:val="List Paragraph"/>
    <w:basedOn w:val="Normal"/>
    <w:uiPriority w:val="34"/>
    <w:qFormat/>
    <w:rsid w:val="00B15CCF"/>
    <w:pPr>
      <w:ind w:left="720"/>
      <w:contextualSpacing/>
    </w:pPr>
  </w:style>
  <w:style w:type="character" w:styleId="IntenseEmphasis">
    <w:name w:val="Intense Emphasis"/>
    <w:basedOn w:val="DefaultParagraphFont"/>
    <w:uiPriority w:val="21"/>
    <w:qFormat/>
    <w:rsid w:val="00B15CCF"/>
    <w:rPr>
      <w:i/>
      <w:iCs/>
      <w:color w:val="0F4761" w:themeColor="accent1" w:themeShade="BF"/>
    </w:rPr>
  </w:style>
  <w:style w:type="paragraph" w:styleId="IntenseQuote">
    <w:name w:val="Intense Quote"/>
    <w:basedOn w:val="Normal"/>
    <w:next w:val="Normal"/>
    <w:link w:val="IntenseQuoteChar"/>
    <w:uiPriority w:val="30"/>
    <w:qFormat/>
    <w:rsid w:val="00B15CC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15CCF"/>
    <w:rPr>
      <w:i/>
      <w:iCs/>
      <w:color w:val="0F4761" w:themeColor="accent1" w:themeShade="BF"/>
    </w:rPr>
  </w:style>
  <w:style w:type="character" w:styleId="IntenseReference">
    <w:name w:val="Intense Reference"/>
    <w:basedOn w:val="DefaultParagraphFont"/>
    <w:uiPriority w:val="32"/>
    <w:qFormat/>
    <w:rsid w:val="00B15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706851">
      <w:bodyDiv w:val="1"/>
      <w:marLeft w:val="0"/>
      <w:marRight w:val="0"/>
      <w:marTop w:val="0"/>
      <w:marBottom w:val="0"/>
      <w:divBdr>
        <w:top w:val="none" w:sz="0" w:space="0" w:color="auto"/>
        <w:left w:val="none" w:sz="0" w:space="0" w:color="auto"/>
        <w:bottom w:val="none" w:sz="0" w:space="0" w:color="auto"/>
        <w:right w:val="none" w:sz="0" w:space="0" w:color="auto"/>
      </w:divBdr>
    </w:div>
    <w:div w:id="15290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Ozercan, Aliyar</dc:creator>
  <keywords/>
  <dc:description/>
  <lastModifiedBy>Sonsayar, Utku</lastModifiedBy>
  <revision>7</revision>
  <dcterms:created xsi:type="dcterms:W3CDTF">2024-08-20T23:43:00.0000000Z</dcterms:created>
  <dcterms:modified xsi:type="dcterms:W3CDTF">2024-09-17T15:11:01.8993776Z</dcterms:modified>
</coreProperties>
</file>